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E36" w:rsidRDefault="00D20E36" w:rsidP="000275EA">
      <w:pPr>
        <w:pStyle w:val="af"/>
        <w:jc w:val="center"/>
        <w:rPr>
          <w:rFonts w:ascii="Times New Roman" w:hAnsi="Times New Roman"/>
          <w:b/>
          <w:sz w:val="28"/>
          <w:szCs w:val="28"/>
        </w:rPr>
      </w:pPr>
    </w:p>
    <w:p w:rsidR="008B2407" w:rsidRDefault="00997167" w:rsidP="000275EA">
      <w:pPr>
        <w:pStyle w:val="af"/>
        <w:jc w:val="center"/>
        <w:rPr>
          <w:rFonts w:ascii="Times New Roman" w:hAnsi="Times New Roman"/>
          <w:b/>
          <w:sz w:val="28"/>
          <w:szCs w:val="28"/>
        </w:rPr>
      </w:pPr>
      <w:r w:rsidRPr="006F5424">
        <w:rPr>
          <w:rFonts w:ascii="Times New Roman" w:hAnsi="Times New Roman"/>
          <w:b/>
          <w:sz w:val="28"/>
          <w:szCs w:val="28"/>
        </w:rPr>
        <w:t>Таблица</w:t>
      </w:r>
      <w:r w:rsidR="00B10318" w:rsidRPr="006F5424">
        <w:rPr>
          <w:rFonts w:ascii="Times New Roman" w:hAnsi="Times New Roman"/>
          <w:b/>
          <w:sz w:val="28"/>
          <w:szCs w:val="28"/>
        </w:rPr>
        <w:t xml:space="preserve"> из</w:t>
      </w:r>
      <w:r w:rsidR="00993280" w:rsidRPr="006F5424">
        <w:rPr>
          <w:rFonts w:ascii="Times New Roman" w:hAnsi="Times New Roman"/>
          <w:b/>
          <w:sz w:val="28"/>
          <w:szCs w:val="28"/>
        </w:rPr>
        <w:t>м</w:t>
      </w:r>
      <w:r w:rsidR="00B10318" w:rsidRPr="006F5424">
        <w:rPr>
          <w:rFonts w:ascii="Times New Roman" w:hAnsi="Times New Roman"/>
          <w:b/>
          <w:sz w:val="28"/>
          <w:szCs w:val="28"/>
        </w:rPr>
        <w:t>енений</w:t>
      </w:r>
      <w:r w:rsidR="00336AFD" w:rsidRPr="006F5424">
        <w:rPr>
          <w:rFonts w:ascii="Times New Roman" w:hAnsi="Times New Roman"/>
          <w:b/>
          <w:sz w:val="28"/>
          <w:szCs w:val="28"/>
        </w:rPr>
        <w:t>, вносимых</w:t>
      </w:r>
      <w:r w:rsidR="00B10318" w:rsidRPr="006F5424">
        <w:rPr>
          <w:rFonts w:ascii="Times New Roman" w:hAnsi="Times New Roman"/>
          <w:b/>
          <w:sz w:val="28"/>
          <w:szCs w:val="28"/>
        </w:rPr>
        <w:t xml:space="preserve"> </w:t>
      </w:r>
      <w:r w:rsidR="000275EA" w:rsidRPr="006F5424">
        <w:rPr>
          <w:rFonts w:ascii="Times New Roman" w:hAnsi="Times New Roman"/>
          <w:b/>
          <w:sz w:val="28"/>
          <w:szCs w:val="28"/>
        </w:rPr>
        <w:t>в</w:t>
      </w:r>
      <w:r w:rsidR="0036329B" w:rsidRPr="006F5424">
        <w:rPr>
          <w:rFonts w:ascii="Times New Roman" w:hAnsi="Times New Roman"/>
          <w:b/>
          <w:sz w:val="28"/>
          <w:szCs w:val="28"/>
        </w:rPr>
        <w:t xml:space="preserve"> </w:t>
      </w:r>
      <w:r w:rsidR="008B67C2" w:rsidRPr="008B67C2">
        <w:rPr>
          <w:rFonts w:ascii="Times New Roman" w:hAnsi="Times New Roman"/>
          <w:b/>
          <w:sz w:val="28"/>
          <w:szCs w:val="28"/>
        </w:rPr>
        <w:t>Положени</w:t>
      </w:r>
      <w:r w:rsidR="001F2988">
        <w:rPr>
          <w:rFonts w:ascii="Times New Roman" w:hAnsi="Times New Roman"/>
          <w:b/>
          <w:sz w:val="28"/>
          <w:szCs w:val="28"/>
        </w:rPr>
        <w:t>е</w:t>
      </w:r>
      <w:r w:rsidR="008B67C2" w:rsidRPr="008B67C2">
        <w:rPr>
          <w:rFonts w:ascii="Times New Roman" w:hAnsi="Times New Roman"/>
          <w:b/>
          <w:sz w:val="28"/>
          <w:szCs w:val="28"/>
        </w:rPr>
        <w:t xml:space="preserve"> о</w:t>
      </w:r>
      <w:r w:rsidR="008B2407">
        <w:rPr>
          <w:rFonts w:ascii="Times New Roman" w:hAnsi="Times New Roman"/>
          <w:b/>
          <w:sz w:val="28"/>
          <w:szCs w:val="28"/>
        </w:rPr>
        <w:t xml:space="preserve"> закупке товаров, работ и услуг</w:t>
      </w:r>
    </w:p>
    <w:p w:rsidR="00C6497E" w:rsidRDefault="008B67C2" w:rsidP="000275EA">
      <w:pPr>
        <w:pStyle w:val="af"/>
        <w:jc w:val="center"/>
        <w:rPr>
          <w:rFonts w:ascii="Times New Roman" w:hAnsi="Times New Roman"/>
          <w:b/>
          <w:sz w:val="28"/>
          <w:szCs w:val="28"/>
        </w:rPr>
      </w:pPr>
      <w:r w:rsidRPr="008B67C2">
        <w:rPr>
          <w:rFonts w:ascii="Times New Roman" w:hAnsi="Times New Roman"/>
          <w:b/>
          <w:sz w:val="28"/>
          <w:szCs w:val="28"/>
        </w:rPr>
        <w:t>для нужд АО «Теплоэнерго»</w:t>
      </w:r>
    </w:p>
    <w:p w:rsidR="000A29F4" w:rsidRDefault="000A29F4" w:rsidP="000275EA">
      <w:pPr>
        <w:pStyle w:val="af"/>
        <w:jc w:val="center"/>
        <w:rPr>
          <w:rFonts w:ascii="Times New Roman" w:hAnsi="Times New Roman"/>
          <w:b/>
          <w:sz w:val="28"/>
          <w:szCs w:val="28"/>
        </w:rPr>
      </w:pPr>
    </w:p>
    <w:tbl>
      <w:tblPr>
        <w:tblStyle w:val="a4"/>
        <w:tblW w:w="5000" w:type="pct"/>
        <w:tblLook w:val="04A0" w:firstRow="1" w:lastRow="0" w:firstColumn="1" w:lastColumn="0" w:noHBand="0" w:noVBand="1"/>
      </w:tblPr>
      <w:tblGrid>
        <w:gridCol w:w="789"/>
        <w:gridCol w:w="6759"/>
        <w:gridCol w:w="7012"/>
      </w:tblGrid>
      <w:tr w:rsidR="00176636" w:rsidRPr="006F5424" w:rsidTr="00176636">
        <w:trPr>
          <w:trHeight w:val="20"/>
        </w:trPr>
        <w:tc>
          <w:tcPr>
            <w:tcW w:w="271" w:type="pct"/>
            <w:vAlign w:val="center"/>
          </w:tcPr>
          <w:p w:rsidR="00176636" w:rsidRPr="006F5424" w:rsidRDefault="00176636" w:rsidP="00DF6478">
            <w:pPr>
              <w:jc w:val="center"/>
              <w:rPr>
                <w:rFonts w:ascii="Times New Roman" w:hAnsi="Times New Roman" w:cs="Times New Roman"/>
                <w:b/>
                <w:sz w:val="24"/>
                <w:szCs w:val="24"/>
              </w:rPr>
            </w:pPr>
            <w:r w:rsidRPr="006F5424">
              <w:rPr>
                <w:rFonts w:ascii="Times New Roman" w:hAnsi="Times New Roman" w:cs="Times New Roman"/>
                <w:b/>
                <w:sz w:val="24"/>
                <w:szCs w:val="24"/>
              </w:rPr>
              <w:t>№ п/п</w:t>
            </w:r>
          </w:p>
        </w:tc>
        <w:tc>
          <w:tcPr>
            <w:tcW w:w="2321" w:type="pct"/>
            <w:vAlign w:val="center"/>
          </w:tcPr>
          <w:p w:rsidR="00176636" w:rsidRPr="006F5424" w:rsidRDefault="00176636" w:rsidP="00241174">
            <w:pPr>
              <w:jc w:val="center"/>
              <w:rPr>
                <w:rFonts w:ascii="Times New Roman" w:hAnsi="Times New Roman" w:cs="Times New Roman"/>
                <w:b/>
                <w:sz w:val="24"/>
                <w:szCs w:val="24"/>
              </w:rPr>
            </w:pPr>
            <w:r>
              <w:rPr>
                <w:rFonts w:ascii="Times New Roman" w:hAnsi="Times New Roman" w:cs="Times New Roman"/>
                <w:b/>
                <w:sz w:val="24"/>
                <w:szCs w:val="24"/>
              </w:rPr>
              <w:t>Старая редакция (</w:t>
            </w:r>
            <w:r w:rsidRPr="00241174">
              <w:rPr>
                <w:rFonts w:ascii="Times New Roman" w:hAnsi="Times New Roman" w:cs="Times New Roman"/>
                <w:b/>
                <w:sz w:val="24"/>
                <w:szCs w:val="24"/>
              </w:rPr>
              <w:t xml:space="preserve">от </w:t>
            </w:r>
            <w:r>
              <w:rPr>
                <w:rFonts w:ascii="Times New Roman" w:hAnsi="Times New Roman" w:cs="Times New Roman"/>
                <w:b/>
                <w:sz w:val="24"/>
                <w:szCs w:val="24"/>
              </w:rPr>
              <w:t>26.08.2021)</w:t>
            </w:r>
          </w:p>
        </w:tc>
        <w:tc>
          <w:tcPr>
            <w:tcW w:w="2408" w:type="pct"/>
            <w:tcBorders>
              <w:right w:val="single" w:sz="4" w:space="0" w:color="auto"/>
            </w:tcBorders>
            <w:vAlign w:val="center"/>
          </w:tcPr>
          <w:p w:rsidR="00176636" w:rsidRPr="006F5424" w:rsidRDefault="00176636" w:rsidP="00C71A3E">
            <w:pPr>
              <w:jc w:val="center"/>
              <w:rPr>
                <w:rFonts w:ascii="Times New Roman" w:hAnsi="Times New Roman" w:cs="Times New Roman"/>
                <w:b/>
                <w:sz w:val="24"/>
                <w:szCs w:val="24"/>
              </w:rPr>
            </w:pPr>
            <w:r>
              <w:rPr>
                <w:rFonts w:ascii="Times New Roman" w:hAnsi="Times New Roman" w:cs="Times New Roman"/>
                <w:b/>
                <w:sz w:val="24"/>
                <w:szCs w:val="24"/>
              </w:rPr>
              <w:t xml:space="preserve">Новая </w:t>
            </w:r>
            <w:r w:rsidRPr="00477CE3">
              <w:rPr>
                <w:rFonts w:ascii="Times New Roman" w:hAnsi="Times New Roman" w:cs="Times New Roman"/>
                <w:b/>
                <w:sz w:val="24"/>
                <w:szCs w:val="24"/>
              </w:rPr>
              <w:t>редакция</w:t>
            </w:r>
            <w:r>
              <w:rPr>
                <w:rFonts w:ascii="Times New Roman" w:hAnsi="Times New Roman" w:cs="Times New Roman"/>
                <w:b/>
                <w:sz w:val="24"/>
                <w:szCs w:val="24"/>
              </w:rPr>
              <w:t xml:space="preserve"> (от 28.12.2021)</w:t>
            </w:r>
          </w:p>
        </w:tc>
      </w:tr>
      <w:tr w:rsidR="00176636" w:rsidRPr="005F51F7" w:rsidTr="00176636">
        <w:trPr>
          <w:trHeight w:val="20"/>
        </w:trPr>
        <w:tc>
          <w:tcPr>
            <w:tcW w:w="271" w:type="pct"/>
          </w:tcPr>
          <w:p w:rsidR="00176636" w:rsidRDefault="00176636" w:rsidP="0003310E">
            <w:pPr>
              <w:jc w:val="center"/>
              <w:rPr>
                <w:rFonts w:ascii="Times New Roman" w:hAnsi="Times New Roman" w:cs="Times New Roman"/>
                <w:sz w:val="24"/>
                <w:szCs w:val="24"/>
              </w:rPr>
            </w:pPr>
            <w:r>
              <w:rPr>
                <w:rFonts w:ascii="Times New Roman" w:hAnsi="Times New Roman" w:cs="Times New Roman"/>
                <w:sz w:val="24"/>
                <w:szCs w:val="24"/>
              </w:rPr>
              <w:t>1</w:t>
            </w:r>
          </w:p>
        </w:tc>
        <w:tc>
          <w:tcPr>
            <w:tcW w:w="2321" w:type="pct"/>
          </w:tcPr>
          <w:p w:rsidR="00176636" w:rsidRDefault="00176636" w:rsidP="00933B4C">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7</w:t>
            </w:r>
            <w:r w:rsidRPr="000024F0">
              <w:rPr>
                <w:rFonts w:ascii="Times New Roman" w:hAnsi="Times New Roman" w:cs="Times New Roman"/>
                <w:b/>
                <w:sz w:val="24"/>
                <w:szCs w:val="24"/>
              </w:rPr>
              <w:t xml:space="preserve"> ст.</w:t>
            </w:r>
            <w:r>
              <w:rPr>
                <w:rFonts w:ascii="Times New Roman" w:hAnsi="Times New Roman" w:cs="Times New Roman"/>
                <w:b/>
                <w:sz w:val="24"/>
                <w:szCs w:val="24"/>
              </w:rPr>
              <w:t>25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176636" w:rsidRPr="005F51F7" w:rsidRDefault="00176636" w:rsidP="00933B4C">
            <w:pPr>
              <w:ind w:firstLine="486"/>
              <w:jc w:val="both"/>
              <w:rPr>
                <w:rFonts w:ascii="Times New Roman" w:hAnsi="Times New Roman" w:cs="Times New Roman"/>
                <w:sz w:val="24"/>
                <w:szCs w:val="24"/>
              </w:rPr>
            </w:pPr>
            <w:r w:rsidRPr="00D43E72">
              <w:rPr>
                <w:rFonts w:ascii="Times New Roman" w:hAnsi="Times New Roman"/>
                <w:sz w:val="24"/>
                <w:szCs w:val="24"/>
              </w:rPr>
              <w:t>Заказчик обеспечивает конфиденциальность сведений, содержащихся в поданных на участие в закупке заявках, до подведения итогов закупки</w:t>
            </w:r>
            <w:r>
              <w:rPr>
                <w:rFonts w:ascii="Times New Roman" w:hAnsi="Times New Roman"/>
                <w:sz w:val="24"/>
                <w:szCs w:val="24"/>
              </w:rPr>
              <w:t>.</w:t>
            </w:r>
          </w:p>
        </w:tc>
        <w:tc>
          <w:tcPr>
            <w:tcW w:w="2408" w:type="pct"/>
          </w:tcPr>
          <w:p w:rsidR="00176636" w:rsidRDefault="00176636" w:rsidP="00084A50">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7</w:t>
            </w:r>
            <w:r w:rsidRPr="000024F0">
              <w:rPr>
                <w:rFonts w:ascii="Times New Roman" w:hAnsi="Times New Roman" w:cs="Times New Roman"/>
                <w:b/>
                <w:sz w:val="24"/>
                <w:szCs w:val="24"/>
              </w:rPr>
              <w:t xml:space="preserve"> ст.</w:t>
            </w:r>
            <w:r>
              <w:rPr>
                <w:rFonts w:ascii="Times New Roman" w:hAnsi="Times New Roman" w:cs="Times New Roman"/>
                <w:b/>
                <w:sz w:val="24"/>
                <w:szCs w:val="24"/>
              </w:rPr>
              <w:t>25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176636" w:rsidRPr="005F51F7" w:rsidRDefault="00176636" w:rsidP="00084A50">
            <w:pPr>
              <w:ind w:firstLine="486"/>
              <w:jc w:val="both"/>
              <w:rPr>
                <w:rFonts w:ascii="Times New Roman" w:hAnsi="Times New Roman" w:cs="Times New Roman"/>
                <w:sz w:val="24"/>
                <w:szCs w:val="24"/>
              </w:rPr>
            </w:pPr>
            <w:r w:rsidRPr="00D43E72">
              <w:rPr>
                <w:rFonts w:ascii="Times New Roman" w:hAnsi="Times New Roman"/>
                <w:sz w:val="24"/>
                <w:szCs w:val="24"/>
              </w:rPr>
              <w:t>Заказчик обеспечивает конфиденциальность сведений, содержащихся в поданных на участие в закупке заявках, до подведения итогов закупки</w:t>
            </w:r>
            <w:r>
              <w:rPr>
                <w:rFonts w:ascii="Times New Roman" w:hAnsi="Times New Roman"/>
                <w:sz w:val="24"/>
                <w:szCs w:val="24"/>
              </w:rPr>
              <w:t xml:space="preserve">, </w:t>
            </w:r>
            <w:r w:rsidRPr="00250680">
              <w:rPr>
                <w:rFonts w:ascii="Times New Roman" w:hAnsi="Times New Roman"/>
                <w:b/>
                <w:sz w:val="24"/>
                <w:szCs w:val="24"/>
              </w:rPr>
              <w:t>за исключением сведений, указываемых в протоколах, составляемых в ходе осуществления закупки</w:t>
            </w:r>
            <w:r>
              <w:rPr>
                <w:rFonts w:ascii="Times New Roman" w:hAnsi="Times New Roman"/>
                <w:b/>
                <w:sz w:val="24"/>
                <w:szCs w:val="24"/>
              </w:rPr>
              <w:t>.</w:t>
            </w:r>
          </w:p>
        </w:tc>
      </w:tr>
      <w:tr w:rsidR="00176636" w:rsidRPr="005F51F7" w:rsidTr="00176636">
        <w:trPr>
          <w:trHeight w:val="20"/>
        </w:trPr>
        <w:tc>
          <w:tcPr>
            <w:tcW w:w="271" w:type="pct"/>
          </w:tcPr>
          <w:p w:rsidR="00176636" w:rsidRDefault="00176636" w:rsidP="0003310E">
            <w:pPr>
              <w:jc w:val="center"/>
              <w:rPr>
                <w:rFonts w:ascii="Times New Roman" w:hAnsi="Times New Roman" w:cs="Times New Roman"/>
                <w:sz w:val="24"/>
                <w:szCs w:val="24"/>
              </w:rPr>
            </w:pPr>
            <w:r>
              <w:rPr>
                <w:rFonts w:ascii="Times New Roman" w:hAnsi="Times New Roman" w:cs="Times New Roman"/>
                <w:sz w:val="24"/>
                <w:szCs w:val="24"/>
              </w:rPr>
              <w:t>2</w:t>
            </w:r>
          </w:p>
        </w:tc>
        <w:tc>
          <w:tcPr>
            <w:tcW w:w="2321" w:type="pct"/>
          </w:tcPr>
          <w:p w:rsidR="00176636" w:rsidRDefault="00176636" w:rsidP="00013AB6">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9</w:t>
            </w:r>
            <w:r w:rsidRPr="000024F0">
              <w:rPr>
                <w:rFonts w:ascii="Times New Roman" w:hAnsi="Times New Roman" w:cs="Times New Roman"/>
                <w:b/>
                <w:sz w:val="24"/>
                <w:szCs w:val="24"/>
              </w:rPr>
              <w:t xml:space="preserve"> ст.</w:t>
            </w:r>
            <w:r>
              <w:rPr>
                <w:rFonts w:ascii="Times New Roman" w:hAnsi="Times New Roman" w:cs="Times New Roman"/>
                <w:b/>
                <w:sz w:val="24"/>
                <w:szCs w:val="24"/>
              </w:rPr>
              <w:t>25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176636" w:rsidRPr="005F51F7" w:rsidRDefault="00176636" w:rsidP="00013AB6">
            <w:pPr>
              <w:ind w:firstLine="486"/>
              <w:jc w:val="both"/>
              <w:rPr>
                <w:rFonts w:ascii="Times New Roman" w:hAnsi="Times New Roman" w:cs="Times New Roman"/>
                <w:sz w:val="24"/>
                <w:szCs w:val="24"/>
              </w:rPr>
            </w:pPr>
            <w:r w:rsidRPr="00D43E72">
              <w:rPr>
                <w:rFonts w:ascii="Times New Roman" w:hAnsi="Times New Roman"/>
                <w:sz w:val="24"/>
                <w:szCs w:val="24"/>
              </w:rPr>
              <w:t xml:space="preserve">Изменение заявки, поданной в конверте </w:t>
            </w:r>
            <w:r w:rsidRPr="00FA7C4D">
              <w:rPr>
                <w:rFonts w:ascii="Times New Roman" w:hAnsi="Times New Roman"/>
                <w:strike/>
                <w:sz w:val="24"/>
                <w:szCs w:val="24"/>
              </w:rPr>
              <w:t>(при проведении закупки в неэлектронной форме)</w:t>
            </w:r>
            <w:r w:rsidRPr="00D43E72">
              <w:rPr>
                <w:rFonts w:ascii="Times New Roman" w:hAnsi="Times New Roman"/>
                <w:sz w:val="24"/>
                <w:szCs w:val="24"/>
              </w:rPr>
              <w:t xml:space="preserve">, осуществляется </w:t>
            </w:r>
            <w:proofErr w:type="gramStart"/>
            <w:r w:rsidRPr="00D43E72">
              <w:rPr>
                <w:rFonts w:ascii="Times New Roman" w:hAnsi="Times New Roman"/>
                <w:sz w:val="24"/>
                <w:szCs w:val="24"/>
              </w:rPr>
              <w:t>путем полной замены заявки</w:t>
            </w:r>
            <w:proofErr w:type="gramEnd"/>
            <w:r w:rsidRPr="00D43E72">
              <w:rPr>
                <w:rFonts w:ascii="Times New Roman" w:hAnsi="Times New Roman"/>
                <w:sz w:val="24"/>
                <w:szCs w:val="24"/>
              </w:rPr>
              <w:t>.</w:t>
            </w:r>
          </w:p>
        </w:tc>
        <w:tc>
          <w:tcPr>
            <w:tcW w:w="2408" w:type="pct"/>
          </w:tcPr>
          <w:p w:rsidR="00176636" w:rsidRDefault="00176636" w:rsidP="006F4959">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9</w:t>
            </w:r>
            <w:r w:rsidRPr="000024F0">
              <w:rPr>
                <w:rFonts w:ascii="Times New Roman" w:hAnsi="Times New Roman" w:cs="Times New Roman"/>
                <w:b/>
                <w:sz w:val="24"/>
                <w:szCs w:val="24"/>
              </w:rPr>
              <w:t xml:space="preserve"> ст.</w:t>
            </w:r>
            <w:r>
              <w:rPr>
                <w:rFonts w:ascii="Times New Roman" w:hAnsi="Times New Roman" w:cs="Times New Roman"/>
                <w:b/>
                <w:sz w:val="24"/>
                <w:szCs w:val="24"/>
              </w:rPr>
              <w:t>25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176636" w:rsidRPr="005F51F7" w:rsidRDefault="00176636" w:rsidP="006F4959">
            <w:pPr>
              <w:ind w:firstLine="486"/>
              <w:jc w:val="both"/>
              <w:rPr>
                <w:rFonts w:ascii="Times New Roman" w:hAnsi="Times New Roman" w:cs="Times New Roman"/>
                <w:sz w:val="24"/>
                <w:szCs w:val="24"/>
              </w:rPr>
            </w:pPr>
            <w:r w:rsidRPr="00D43E72">
              <w:rPr>
                <w:rFonts w:ascii="Times New Roman" w:hAnsi="Times New Roman"/>
                <w:sz w:val="24"/>
                <w:szCs w:val="24"/>
              </w:rPr>
              <w:t xml:space="preserve">Изменение заявки, поданной в конверте, осуществляется </w:t>
            </w:r>
            <w:proofErr w:type="gramStart"/>
            <w:r w:rsidRPr="00D43E72">
              <w:rPr>
                <w:rFonts w:ascii="Times New Roman" w:hAnsi="Times New Roman"/>
                <w:sz w:val="24"/>
                <w:szCs w:val="24"/>
              </w:rPr>
              <w:t>путем полной замены заявки</w:t>
            </w:r>
            <w:proofErr w:type="gramEnd"/>
            <w:r w:rsidRPr="00D43E72">
              <w:rPr>
                <w:rFonts w:ascii="Times New Roman" w:hAnsi="Times New Roman"/>
                <w:sz w:val="24"/>
                <w:szCs w:val="24"/>
              </w:rPr>
              <w:t>.</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3</w:t>
            </w:r>
          </w:p>
        </w:tc>
        <w:tc>
          <w:tcPr>
            <w:tcW w:w="2321" w:type="pct"/>
          </w:tcPr>
          <w:p w:rsidR="00176636" w:rsidRDefault="00176636" w:rsidP="003174C6">
            <w:pPr>
              <w:ind w:firstLine="486"/>
              <w:jc w:val="both"/>
              <w:rPr>
                <w:rFonts w:ascii="Times New Roman" w:hAnsi="Times New Roman" w:cs="Times New Roman"/>
                <w:b/>
                <w:sz w:val="24"/>
                <w:szCs w:val="24"/>
              </w:rPr>
            </w:pPr>
            <w:r>
              <w:rPr>
                <w:rFonts w:ascii="Times New Roman" w:hAnsi="Times New Roman" w:cs="Times New Roman"/>
                <w:b/>
                <w:sz w:val="24"/>
                <w:szCs w:val="24"/>
              </w:rPr>
              <w:t>п</w:t>
            </w:r>
            <w:r w:rsidRPr="000024F0">
              <w:rPr>
                <w:rFonts w:ascii="Times New Roman" w:hAnsi="Times New Roman" w:cs="Times New Roman"/>
                <w:b/>
                <w:sz w:val="24"/>
                <w:szCs w:val="24"/>
              </w:rPr>
              <w:t>.</w:t>
            </w:r>
            <w:r>
              <w:rPr>
                <w:rFonts w:ascii="Times New Roman" w:hAnsi="Times New Roman" w:cs="Times New Roman"/>
                <w:b/>
                <w:sz w:val="24"/>
                <w:szCs w:val="24"/>
              </w:rPr>
              <w:t>5 ч.11</w:t>
            </w:r>
            <w:r w:rsidRPr="000024F0">
              <w:rPr>
                <w:rFonts w:ascii="Times New Roman" w:hAnsi="Times New Roman" w:cs="Times New Roman"/>
                <w:b/>
                <w:sz w:val="24"/>
                <w:szCs w:val="24"/>
              </w:rPr>
              <w:t xml:space="preserve"> ст.</w:t>
            </w:r>
            <w:r>
              <w:rPr>
                <w:rFonts w:ascii="Times New Roman" w:hAnsi="Times New Roman" w:cs="Times New Roman"/>
                <w:b/>
                <w:sz w:val="24"/>
                <w:szCs w:val="24"/>
              </w:rPr>
              <w:t>25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176636" w:rsidRPr="005F51F7" w:rsidRDefault="00176636" w:rsidP="00903A82">
            <w:pPr>
              <w:ind w:firstLine="486"/>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408" w:type="pct"/>
          </w:tcPr>
          <w:p w:rsidR="00176636" w:rsidRDefault="00176636" w:rsidP="003174C6">
            <w:pPr>
              <w:ind w:firstLine="486"/>
              <w:jc w:val="both"/>
              <w:rPr>
                <w:rFonts w:ascii="Times New Roman" w:hAnsi="Times New Roman" w:cs="Times New Roman"/>
                <w:b/>
                <w:sz w:val="24"/>
                <w:szCs w:val="24"/>
              </w:rPr>
            </w:pPr>
            <w:r>
              <w:rPr>
                <w:rFonts w:ascii="Times New Roman" w:hAnsi="Times New Roman" w:cs="Times New Roman"/>
                <w:b/>
                <w:sz w:val="24"/>
                <w:szCs w:val="24"/>
              </w:rPr>
              <w:t>п</w:t>
            </w:r>
            <w:r w:rsidRPr="000024F0">
              <w:rPr>
                <w:rFonts w:ascii="Times New Roman" w:hAnsi="Times New Roman" w:cs="Times New Roman"/>
                <w:b/>
                <w:sz w:val="24"/>
                <w:szCs w:val="24"/>
              </w:rPr>
              <w:t>.</w:t>
            </w:r>
            <w:r>
              <w:rPr>
                <w:rFonts w:ascii="Times New Roman" w:hAnsi="Times New Roman" w:cs="Times New Roman"/>
                <w:b/>
                <w:sz w:val="24"/>
                <w:szCs w:val="24"/>
              </w:rPr>
              <w:t>5 ч.11</w:t>
            </w:r>
            <w:r w:rsidRPr="000024F0">
              <w:rPr>
                <w:rFonts w:ascii="Times New Roman" w:hAnsi="Times New Roman" w:cs="Times New Roman"/>
                <w:b/>
                <w:sz w:val="24"/>
                <w:szCs w:val="24"/>
              </w:rPr>
              <w:t xml:space="preserve"> ст.</w:t>
            </w:r>
            <w:r>
              <w:rPr>
                <w:rFonts w:ascii="Times New Roman" w:hAnsi="Times New Roman" w:cs="Times New Roman"/>
                <w:b/>
                <w:sz w:val="24"/>
                <w:szCs w:val="24"/>
              </w:rPr>
              <w:t>25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176636" w:rsidRPr="005F51F7" w:rsidRDefault="00176636" w:rsidP="003174C6">
            <w:pPr>
              <w:ind w:firstLine="486"/>
              <w:jc w:val="both"/>
              <w:rPr>
                <w:rFonts w:ascii="Times New Roman" w:hAnsi="Times New Roman" w:cs="Times New Roman"/>
                <w:sz w:val="24"/>
                <w:szCs w:val="24"/>
              </w:rPr>
            </w:pPr>
            <w:r>
              <w:rPr>
                <w:rFonts w:ascii="Times New Roman" w:hAnsi="Times New Roman"/>
                <w:sz w:val="24"/>
                <w:szCs w:val="24"/>
              </w:rPr>
              <w:t>не применяются части 3, 4, 5, 6, 10 настоящей статьи.</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4</w:t>
            </w:r>
          </w:p>
        </w:tc>
        <w:tc>
          <w:tcPr>
            <w:tcW w:w="2321" w:type="pct"/>
          </w:tcPr>
          <w:p w:rsidR="00176636" w:rsidRDefault="00176636" w:rsidP="00451BA7">
            <w:pPr>
              <w:ind w:firstLine="486"/>
              <w:jc w:val="both"/>
              <w:rPr>
                <w:rFonts w:ascii="Times New Roman" w:hAnsi="Times New Roman" w:cs="Times New Roman"/>
                <w:b/>
                <w:sz w:val="24"/>
                <w:szCs w:val="24"/>
              </w:rPr>
            </w:pPr>
            <w:r>
              <w:rPr>
                <w:rFonts w:ascii="Times New Roman" w:hAnsi="Times New Roman" w:cs="Times New Roman"/>
                <w:b/>
                <w:sz w:val="24"/>
                <w:szCs w:val="24"/>
              </w:rPr>
              <w:t>ч.2</w:t>
            </w:r>
            <w:r w:rsidRPr="000024F0">
              <w:rPr>
                <w:rFonts w:ascii="Times New Roman" w:hAnsi="Times New Roman" w:cs="Times New Roman"/>
                <w:b/>
                <w:sz w:val="24"/>
                <w:szCs w:val="24"/>
              </w:rPr>
              <w:t xml:space="preserve"> ст.</w:t>
            </w:r>
            <w:r>
              <w:rPr>
                <w:rFonts w:ascii="Times New Roman" w:hAnsi="Times New Roman" w:cs="Times New Roman"/>
                <w:b/>
                <w:sz w:val="24"/>
                <w:szCs w:val="24"/>
              </w:rPr>
              <w:t>36</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5F51F7" w:rsidRDefault="00176636" w:rsidP="00451BA7">
            <w:pPr>
              <w:ind w:firstLine="486"/>
              <w:jc w:val="both"/>
              <w:rPr>
                <w:rFonts w:ascii="Times New Roman" w:hAnsi="Times New Roman" w:cs="Times New Roman"/>
                <w:sz w:val="24"/>
                <w:szCs w:val="24"/>
              </w:rPr>
            </w:pPr>
            <w:r w:rsidRPr="00D43E72">
              <w:rPr>
                <w:rFonts w:ascii="Times New Roman" w:hAnsi="Times New Roman"/>
                <w:sz w:val="24"/>
                <w:szCs w:val="24"/>
              </w:rPr>
              <w:t>В случае проведения открытого аукциона такой аукцион проводится исключительно в электронной форме</w:t>
            </w:r>
            <w:r>
              <w:rPr>
                <w:rFonts w:ascii="Times New Roman" w:hAnsi="Times New Roman"/>
                <w:sz w:val="24"/>
                <w:szCs w:val="24"/>
              </w:rPr>
              <w:t>.</w:t>
            </w:r>
          </w:p>
        </w:tc>
        <w:tc>
          <w:tcPr>
            <w:tcW w:w="2408" w:type="pct"/>
          </w:tcPr>
          <w:p w:rsidR="00176636" w:rsidRDefault="00176636" w:rsidP="00451BA7">
            <w:pPr>
              <w:ind w:firstLine="486"/>
              <w:jc w:val="both"/>
              <w:rPr>
                <w:rFonts w:ascii="Times New Roman" w:hAnsi="Times New Roman" w:cs="Times New Roman"/>
                <w:b/>
                <w:sz w:val="24"/>
                <w:szCs w:val="24"/>
              </w:rPr>
            </w:pPr>
            <w:r>
              <w:rPr>
                <w:rFonts w:ascii="Times New Roman" w:hAnsi="Times New Roman" w:cs="Times New Roman"/>
                <w:b/>
                <w:sz w:val="24"/>
                <w:szCs w:val="24"/>
              </w:rPr>
              <w:t>ч.2</w:t>
            </w:r>
            <w:r w:rsidRPr="000024F0">
              <w:rPr>
                <w:rFonts w:ascii="Times New Roman" w:hAnsi="Times New Roman" w:cs="Times New Roman"/>
                <w:b/>
                <w:sz w:val="24"/>
                <w:szCs w:val="24"/>
              </w:rPr>
              <w:t xml:space="preserve"> ст.</w:t>
            </w:r>
            <w:r>
              <w:rPr>
                <w:rFonts w:ascii="Times New Roman" w:hAnsi="Times New Roman" w:cs="Times New Roman"/>
                <w:b/>
                <w:sz w:val="24"/>
                <w:szCs w:val="24"/>
              </w:rPr>
              <w:t>36</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5F51F7" w:rsidRDefault="00176636" w:rsidP="00451BA7">
            <w:pPr>
              <w:ind w:firstLine="486"/>
              <w:jc w:val="both"/>
              <w:rPr>
                <w:rFonts w:ascii="Times New Roman" w:hAnsi="Times New Roman" w:cs="Times New Roman"/>
                <w:sz w:val="24"/>
                <w:szCs w:val="24"/>
              </w:rPr>
            </w:pPr>
            <w:r w:rsidRPr="00D43E72">
              <w:rPr>
                <w:rFonts w:ascii="Times New Roman" w:hAnsi="Times New Roman"/>
                <w:sz w:val="24"/>
                <w:szCs w:val="24"/>
              </w:rPr>
              <w:t>В случае проведения аукциона такой аукцион проводится исключительно в электронной форме</w:t>
            </w:r>
            <w:r>
              <w:rPr>
                <w:rFonts w:ascii="Times New Roman" w:hAnsi="Times New Roman"/>
                <w:sz w:val="24"/>
                <w:szCs w:val="24"/>
              </w:rPr>
              <w:t xml:space="preserve">, </w:t>
            </w:r>
            <w:r w:rsidRPr="002F6926">
              <w:rPr>
                <w:rFonts w:ascii="Times New Roman" w:hAnsi="Times New Roman"/>
                <w:b/>
                <w:sz w:val="24"/>
                <w:szCs w:val="24"/>
              </w:rPr>
              <w:t>за исключением закрытого аукциона.</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5</w:t>
            </w:r>
          </w:p>
        </w:tc>
        <w:tc>
          <w:tcPr>
            <w:tcW w:w="2321" w:type="pct"/>
          </w:tcPr>
          <w:p w:rsidR="00176636" w:rsidRDefault="00176636" w:rsidP="00034172">
            <w:pPr>
              <w:ind w:firstLine="486"/>
              <w:jc w:val="both"/>
              <w:rPr>
                <w:rFonts w:ascii="Times New Roman" w:hAnsi="Times New Roman" w:cs="Times New Roman"/>
                <w:b/>
                <w:sz w:val="24"/>
                <w:szCs w:val="24"/>
              </w:rPr>
            </w:pPr>
            <w:r>
              <w:rPr>
                <w:rFonts w:ascii="Times New Roman" w:hAnsi="Times New Roman" w:cs="Times New Roman"/>
                <w:b/>
                <w:sz w:val="24"/>
                <w:szCs w:val="24"/>
              </w:rPr>
              <w:t>ч.8</w:t>
            </w:r>
            <w:r w:rsidRPr="000024F0">
              <w:rPr>
                <w:rFonts w:ascii="Times New Roman" w:hAnsi="Times New Roman" w:cs="Times New Roman"/>
                <w:b/>
                <w:sz w:val="24"/>
                <w:szCs w:val="24"/>
              </w:rPr>
              <w:t xml:space="preserve"> ст.</w:t>
            </w:r>
            <w:r>
              <w:rPr>
                <w:rFonts w:ascii="Times New Roman" w:hAnsi="Times New Roman" w:cs="Times New Roman"/>
                <w:b/>
                <w:sz w:val="24"/>
                <w:szCs w:val="24"/>
              </w:rPr>
              <w:t>37</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5F51F7" w:rsidRDefault="00176636" w:rsidP="00034172">
            <w:pPr>
              <w:ind w:firstLine="486"/>
              <w:jc w:val="both"/>
              <w:rPr>
                <w:rFonts w:ascii="Times New Roman" w:hAnsi="Times New Roman" w:cs="Times New Roman"/>
                <w:sz w:val="24"/>
                <w:szCs w:val="24"/>
              </w:rPr>
            </w:pPr>
            <w:r w:rsidRPr="00D43E72">
              <w:rPr>
                <w:rFonts w:ascii="Times New Roman" w:hAnsi="Times New Roman"/>
                <w:sz w:val="24"/>
                <w:szCs w:val="24"/>
              </w:rPr>
              <w:t>Положения части 3 настоящей статьи</w:t>
            </w:r>
            <w:r w:rsidRPr="00D43E72">
              <w:t xml:space="preserve"> </w:t>
            </w:r>
            <w:r w:rsidRPr="00D43E72">
              <w:rPr>
                <w:rFonts w:ascii="Times New Roman" w:hAnsi="Times New Roman"/>
                <w:sz w:val="24"/>
                <w:szCs w:val="24"/>
              </w:rPr>
              <w:t xml:space="preserve">не распространяются на случаи </w:t>
            </w:r>
            <w:r w:rsidRPr="00231914">
              <w:rPr>
                <w:rFonts w:ascii="Times New Roman" w:hAnsi="Times New Roman"/>
                <w:strike/>
                <w:sz w:val="24"/>
                <w:szCs w:val="24"/>
              </w:rPr>
              <w:t>размещения закупки</w:t>
            </w:r>
            <w:r w:rsidRPr="00D43E72">
              <w:rPr>
                <w:rFonts w:ascii="Times New Roman" w:hAnsi="Times New Roman"/>
                <w:sz w:val="24"/>
                <w:szCs w:val="24"/>
              </w:rPr>
              <w:t xml:space="preserve">, участниками </w:t>
            </w:r>
            <w:r w:rsidRPr="00231914">
              <w:rPr>
                <w:rFonts w:ascii="Times New Roman" w:hAnsi="Times New Roman"/>
                <w:strike/>
                <w:sz w:val="24"/>
                <w:szCs w:val="24"/>
              </w:rPr>
              <w:t>которой</w:t>
            </w:r>
            <w:r w:rsidRPr="00D43E72">
              <w:rPr>
                <w:rFonts w:ascii="Times New Roman" w:hAnsi="Times New Roman"/>
                <w:sz w:val="24"/>
                <w:szCs w:val="24"/>
              </w:rPr>
              <w:t xml:space="preserve"> могут быть только субъекты МСП. При осуществлении закупок для субъектов МСП случаи и порядок, а также возможность проведения этапов закупки установлены разделом 7.1 настоящего Положения</w:t>
            </w:r>
            <w:r>
              <w:rPr>
                <w:rFonts w:ascii="Times New Roman" w:hAnsi="Times New Roman"/>
                <w:sz w:val="24"/>
                <w:szCs w:val="24"/>
              </w:rPr>
              <w:t>.</w:t>
            </w:r>
          </w:p>
        </w:tc>
        <w:tc>
          <w:tcPr>
            <w:tcW w:w="2408" w:type="pct"/>
          </w:tcPr>
          <w:p w:rsidR="00176636" w:rsidRDefault="00176636" w:rsidP="00034172">
            <w:pPr>
              <w:ind w:firstLine="486"/>
              <w:jc w:val="both"/>
              <w:rPr>
                <w:rFonts w:ascii="Times New Roman" w:hAnsi="Times New Roman" w:cs="Times New Roman"/>
                <w:b/>
                <w:sz w:val="24"/>
                <w:szCs w:val="24"/>
              </w:rPr>
            </w:pPr>
            <w:r>
              <w:rPr>
                <w:rFonts w:ascii="Times New Roman" w:hAnsi="Times New Roman" w:cs="Times New Roman"/>
                <w:b/>
                <w:sz w:val="24"/>
                <w:szCs w:val="24"/>
              </w:rPr>
              <w:t>ч.8</w:t>
            </w:r>
            <w:r w:rsidRPr="000024F0">
              <w:rPr>
                <w:rFonts w:ascii="Times New Roman" w:hAnsi="Times New Roman" w:cs="Times New Roman"/>
                <w:b/>
                <w:sz w:val="24"/>
                <w:szCs w:val="24"/>
              </w:rPr>
              <w:t xml:space="preserve"> ст.</w:t>
            </w:r>
            <w:r>
              <w:rPr>
                <w:rFonts w:ascii="Times New Roman" w:hAnsi="Times New Roman" w:cs="Times New Roman"/>
                <w:b/>
                <w:sz w:val="24"/>
                <w:szCs w:val="24"/>
              </w:rPr>
              <w:t>37</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5F51F7" w:rsidRDefault="00176636" w:rsidP="00034172">
            <w:pPr>
              <w:ind w:firstLine="486"/>
              <w:jc w:val="both"/>
              <w:rPr>
                <w:rFonts w:ascii="Times New Roman" w:hAnsi="Times New Roman" w:cs="Times New Roman"/>
                <w:sz w:val="24"/>
                <w:szCs w:val="24"/>
              </w:rPr>
            </w:pPr>
            <w:r w:rsidRPr="00D43E72">
              <w:rPr>
                <w:rFonts w:ascii="Times New Roman" w:hAnsi="Times New Roman"/>
                <w:sz w:val="24"/>
                <w:szCs w:val="24"/>
              </w:rPr>
              <w:t>Положения части 3 настоящей статьи</w:t>
            </w:r>
            <w:r w:rsidRPr="00D43E72">
              <w:t xml:space="preserve"> </w:t>
            </w:r>
            <w:r w:rsidRPr="00D43E72">
              <w:rPr>
                <w:rFonts w:ascii="Times New Roman" w:hAnsi="Times New Roman"/>
                <w:sz w:val="24"/>
                <w:szCs w:val="24"/>
              </w:rPr>
              <w:t xml:space="preserve">не распространяются на случаи </w:t>
            </w:r>
            <w:r w:rsidRPr="00231914">
              <w:rPr>
                <w:rFonts w:ascii="Times New Roman" w:hAnsi="Times New Roman"/>
                <w:b/>
                <w:sz w:val="24"/>
                <w:szCs w:val="24"/>
              </w:rPr>
              <w:t>осуществления конкурентных закупок</w:t>
            </w:r>
            <w:r w:rsidRPr="00D43E72">
              <w:rPr>
                <w:rFonts w:ascii="Times New Roman" w:hAnsi="Times New Roman"/>
                <w:sz w:val="24"/>
                <w:szCs w:val="24"/>
              </w:rPr>
              <w:t xml:space="preserve">, участниками </w:t>
            </w:r>
            <w:r w:rsidRPr="00231914">
              <w:rPr>
                <w:rFonts w:ascii="Times New Roman" w:hAnsi="Times New Roman"/>
                <w:b/>
                <w:sz w:val="24"/>
                <w:szCs w:val="24"/>
              </w:rPr>
              <w:t>которых</w:t>
            </w:r>
            <w:r w:rsidRPr="00D43E72">
              <w:rPr>
                <w:rFonts w:ascii="Times New Roman" w:hAnsi="Times New Roman"/>
                <w:sz w:val="24"/>
                <w:szCs w:val="24"/>
              </w:rPr>
              <w:t xml:space="preserve"> могут быть только субъекты МСП. При осуществлении</w:t>
            </w:r>
            <w:r>
              <w:rPr>
                <w:rFonts w:ascii="Times New Roman" w:hAnsi="Times New Roman"/>
                <w:sz w:val="24"/>
                <w:szCs w:val="24"/>
              </w:rPr>
              <w:t xml:space="preserve"> </w:t>
            </w:r>
            <w:r w:rsidRPr="00231914">
              <w:rPr>
                <w:rFonts w:ascii="Times New Roman" w:hAnsi="Times New Roman"/>
                <w:b/>
                <w:sz w:val="24"/>
                <w:szCs w:val="24"/>
              </w:rPr>
              <w:t xml:space="preserve">конкурентных </w:t>
            </w:r>
            <w:r w:rsidRPr="00D43E72">
              <w:rPr>
                <w:rFonts w:ascii="Times New Roman" w:hAnsi="Times New Roman"/>
                <w:sz w:val="24"/>
                <w:szCs w:val="24"/>
              </w:rPr>
              <w:t>закупок для субъектов МСП случаи и порядок, а также возможность проведения этапов закупки установлены разделом 7.1 настоящего Положения</w:t>
            </w:r>
            <w:r>
              <w:rPr>
                <w:rFonts w:ascii="Times New Roman" w:hAnsi="Times New Roman"/>
                <w:sz w:val="24"/>
                <w:szCs w:val="24"/>
              </w:rPr>
              <w:t>.</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6</w:t>
            </w:r>
          </w:p>
        </w:tc>
        <w:tc>
          <w:tcPr>
            <w:tcW w:w="2321" w:type="pct"/>
          </w:tcPr>
          <w:p w:rsidR="00176636" w:rsidRDefault="00176636" w:rsidP="002406EC">
            <w:pPr>
              <w:ind w:firstLine="486"/>
              <w:jc w:val="both"/>
              <w:rPr>
                <w:rFonts w:ascii="Times New Roman" w:hAnsi="Times New Roman" w:cs="Times New Roman"/>
                <w:b/>
                <w:sz w:val="24"/>
                <w:szCs w:val="24"/>
              </w:rPr>
            </w:pPr>
            <w:r>
              <w:rPr>
                <w:rFonts w:ascii="Times New Roman" w:hAnsi="Times New Roman" w:cs="Times New Roman"/>
                <w:b/>
                <w:sz w:val="24"/>
                <w:szCs w:val="24"/>
              </w:rPr>
              <w:t>ч.4</w:t>
            </w:r>
            <w:r w:rsidRPr="000024F0">
              <w:rPr>
                <w:rFonts w:ascii="Times New Roman" w:hAnsi="Times New Roman" w:cs="Times New Roman"/>
                <w:b/>
                <w:sz w:val="24"/>
                <w:szCs w:val="24"/>
              </w:rPr>
              <w:t xml:space="preserve"> ст.</w:t>
            </w:r>
            <w:r>
              <w:rPr>
                <w:rFonts w:ascii="Times New Roman" w:hAnsi="Times New Roman" w:cs="Times New Roman"/>
                <w:b/>
                <w:sz w:val="24"/>
                <w:szCs w:val="24"/>
              </w:rPr>
              <w:t>42</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5F51F7" w:rsidRDefault="00176636" w:rsidP="002406EC">
            <w:pPr>
              <w:ind w:firstLine="486"/>
              <w:jc w:val="both"/>
              <w:rPr>
                <w:rFonts w:ascii="Times New Roman" w:hAnsi="Times New Roman" w:cs="Times New Roman"/>
                <w:sz w:val="24"/>
                <w:szCs w:val="24"/>
              </w:rPr>
            </w:pPr>
            <w:r>
              <w:rPr>
                <w:rFonts w:ascii="Times New Roman" w:hAnsi="Times New Roman"/>
                <w:sz w:val="24"/>
                <w:szCs w:val="24"/>
              </w:rPr>
              <w:t>Отсутствует.</w:t>
            </w:r>
          </w:p>
        </w:tc>
        <w:tc>
          <w:tcPr>
            <w:tcW w:w="2408" w:type="pct"/>
          </w:tcPr>
          <w:p w:rsidR="00176636" w:rsidRDefault="00176636" w:rsidP="002406EC">
            <w:pPr>
              <w:ind w:firstLine="486"/>
              <w:jc w:val="both"/>
              <w:rPr>
                <w:rFonts w:ascii="Times New Roman" w:hAnsi="Times New Roman" w:cs="Times New Roman"/>
                <w:b/>
                <w:sz w:val="24"/>
                <w:szCs w:val="24"/>
              </w:rPr>
            </w:pPr>
            <w:r>
              <w:rPr>
                <w:rFonts w:ascii="Times New Roman" w:hAnsi="Times New Roman" w:cs="Times New Roman"/>
                <w:b/>
                <w:sz w:val="24"/>
                <w:szCs w:val="24"/>
              </w:rPr>
              <w:t>ч.4</w:t>
            </w:r>
            <w:r w:rsidRPr="000024F0">
              <w:rPr>
                <w:rFonts w:ascii="Times New Roman" w:hAnsi="Times New Roman" w:cs="Times New Roman"/>
                <w:b/>
                <w:sz w:val="24"/>
                <w:szCs w:val="24"/>
              </w:rPr>
              <w:t xml:space="preserve"> ст.</w:t>
            </w:r>
            <w:r>
              <w:rPr>
                <w:rFonts w:ascii="Times New Roman" w:hAnsi="Times New Roman" w:cs="Times New Roman"/>
                <w:b/>
                <w:sz w:val="24"/>
                <w:szCs w:val="24"/>
              </w:rPr>
              <w:t>42</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231914" w:rsidRDefault="00176636" w:rsidP="002406EC">
            <w:pPr>
              <w:ind w:firstLine="486"/>
              <w:jc w:val="both"/>
              <w:rPr>
                <w:rFonts w:ascii="Times New Roman" w:hAnsi="Times New Roman" w:cs="Times New Roman"/>
                <w:b/>
                <w:sz w:val="24"/>
                <w:szCs w:val="24"/>
              </w:rPr>
            </w:pPr>
            <w:r w:rsidRPr="00231914">
              <w:rPr>
                <w:rFonts w:ascii="Times New Roman" w:hAnsi="Times New Roman"/>
                <w:b/>
                <w:sz w:val="24"/>
                <w:szCs w:val="24"/>
              </w:rPr>
              <w:t>Заказчик вправе принять решение о проведении неконкурентного запроса котировок в иных случаях, не указанных в части 3 настоящей статьи.</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7</w:t>
            </w:r>
          </w:p>
        </w:tc>
        <w:tc>
          <w:tcPr>
            <w:tcW w:w="2321" w:type="pct"/>
          </w:tcPr>
          <w:p w:rsidR="00176636" w:rsidRDefault="00176636" w:rsidP="004B13ED">
            <w:pPr>
              <w:ind w:firstLine="486"/>
              <w:jc w:val="both"/>
              <w:rPr>
                <w:rFonts w:ascii="Times New Roman" w:hAnsi="Times New Roman" w:cs="Times New Roman"/>
                <w:b/>
                <w:sz w:val="24"/>
                <w:szCs w:val="24"/>
              </w:rPr>
            </w:pPr>
            <w:r>
              <w:rPr>
                <w:rFonts w:ascii="Times New Roman" w:hAnsi="Times New Roman" w:cs="Times New Roman"/>
                <w:b/>
                <w:sz w:val="24"/>
                <w:szCs w:val="24"/>
              </w:rPr>
              <w:t>ч.4</w:t>
            </w:r>
            <w:r w:rsidRPr="000024F0">
              <w:rPr>
                <w:rFonts w:ascii="Times New Roman" w:hAnsi="Times New Roman" w:cs="Times New Roman"/>
                <w:b/>
                <w:sz w:val="24"/>
                <w:szCs w:val="24"/>
              </w:rPr>
              <w:t xml:space="preserve"> ст.</w:t>
            </w:r>
            <w:r>
              <w:rPr>
                <w:rFonts w:ascii="Times New Roman" w:hAnsi="Times New Roman" w:cs="Times New Roman"/>
                <w:b/>
                <w:sz w:val="24"/>
                <w:szCs w:val="24"/>
              </w:rPr>
              <w:t>43</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5F51F7" w:rsidRDefault="00176636" w:rsidP="004B13ED">
            <w:pPr>
              <w:ind w:firstLine="486"/>
              <w:jc w:val="both"/>
              <w:rPr>
                <w:rFonts w:ascii="Times New Roman" w:hAnsi="Times New Roman" w:cs="Times New Roman"/>
                <w:sz w:val="24"/>
                <w:szCs w:val="24"/>
              </w:rPr>
            </w:pPr>
            <w:r>
              <w:rPr>
                <w:rFonts w:ascii="Times New Roman" w:hAnsi="Times New Roman"/>
                <w:sz w:val="24"/>
                <w:szCs w:val="24"/>
              </w:rPr>
              <w:t>Отсутствует.</w:t>
            </w:r>
          </w:p>
        </w:tc>
        <w:tc>
          <w:tcPr>
            <w:tcW w:w="2408" w:type="pct"/>
          </w:tcPr>
          <w:p w:rsidR="00176636" w:rsidRDefault="00176636" w:rsidP="004B13ED">
            <w:pPr>
              <w:ind w:firstLine="486"/>
              <w:jc w:val="both"/>
              <w:rPr>
                <w:rFonts w:ascii="Times New Roman" w:hAnsi="Times New Roman" w:cs="Times New Roman"/>
                <w:b/>
                <w:sz w:val="24"/>
                <w:szCs w:val="24"/>
              </w:rPr>
            </w:pPr>
            <w:r>
              <w:rPr>
                <w:rFonts w:ascii="Times New Roman" w:hAnsi="Times New Roman" w:cs="Times New Roman"/>
                <w:b/>
                <w:sz w:val="24"/>
                <w:szCs w:val="24"/>
              </w:rPr>
              <w:t>ч.4</w:t>
            </w:r>
            <w:r w:rsidRPr="000024F0">
              <w:rPr>
                <w:rFonts w:ascii="Times New Roman" w:hAnsi="Times New Roman" w:cs="Times New Roman"/>
                <w:b/>
                <w:sz w:val="24"/>
                <w:szCs w:val="24"/>
              </w:rPr>
              <w:t xml:space="preserve"> ст.</w:t>
            </w:r>
            <w:r>
              <w:rPr>
                <w:rFonts w:ascii="Times New Roman" w:hAnsi="Times New Roman" w:cs="Times New Roman"/>
                <w:b/>
                <w:sz w:val="24"/>
                <w:szCs w:val="24"/>
              </w:rPr>
              <w:t>43</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231914" w:rsidRDefault="00176636" w:rsidP="004B13ED">
            <w:pPr>
              <w:ind w:firstLine="486"/>
              <w:jc w:val="both"/>
              <w:rPr>
                <w:rFonts w:ascii="Times New Roman" w:hAnsi="Times New Roman" w:cs="Times New Roman"/>
                <w:b/>
                <w:sz w:val="24"/>
                <w:szCs w:val="24"/>
              </w:rPr>
            </w:pPr>
            <w:r w:rsidRPr="00231914">
              <w:rPr>
                <w:rFonts w:ascii="Times New Roman" w:hAnsi="Times New Roman"/>
                <w:b/>
                <w:sz w:val="24"/>
                <w:szCs w:val="24"/>
              </w:rPr>
              <w:t>Заказчик вправе принять решение о проведении неконкурентного запроса предложений в иных случаях, не указанных в части 3 настоящей статьи.</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321" w:type="pct"/>
          </w:tcPr>
          <w:p w:rsidR="00176636" w:rsidRDefault="00176636" w:rsidP="000C33DF">
            <w:pPr>
              <w:ind w:firstLine="486"/>
              <w:jc w:val="both"/>
              <w:rPr>
                <w:rFonts w:ascii="Times New Roman" w:hAnsi="Times New Roman" w:cs="Times New Roman"/>
                <w:b/>
                <w:sz w:val="24"/>
                <w:szCs w:val="24"/>
              </w:rPr>
            </w:pPr>
            <w:r>
              <w:rPr>
                <w:rFonts w:ascii="Times New Roman" w:hAnsi="Times New Roman" w:cs="Times New Roman"/>
                <w:b/>
                <w:sz w:val="24"/>
                <w:szCs w:val="24"/>
              </w:rPr>
              <w:t>ч.1</w:t>
            </w:r>
            <w:r w:rsidRPr="000024F0">
              <w:rPr>
                <w:rFonts w:ascii="Times New Roman" w:hAnsi="Times New Roman" w:cs="Times New Roman"/>
                <w:b/>
                <w:sz w:val="24"/>
                <w:szCs w:val="24"/>
              </w:rPr>
              <w:t xml:space="preserve"> ст.</w:t>
            </w:r>
            <w:r>
              <w:rPr>
                <w:rFonts w:ascii="Times New Roman" w:hAnsi="Times New Roman" w:cs="Times New Roman"/>
                <w:b/>
                <w:sz w:val="24"/>
                <w:szCs w:val="24"/>
              </w:rPr>
              <w:t>46</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5F51F7" w:rsidRDefault="00176636" w:rsidP="00903A82">
            <w:pPr>
              <w:ind w:firstLine="486"/>
              <w:jc w:val="both"/>
              <w:rPr>
                <w:rFonts w:ascii="Times New Roman" w:hAnsi="Times New Roman" w:cs="Times New Roman"/>
                <w:sz w:val="24"/>
                <w:szCs w:val="24"/>
              </w:rPr>
            </w:pPr>
            <w:r w:rsidRPr="00D43E72">
              <w:rPr>
                <w:rFonts w:ascii="Times New Roman" w:hAnsi="Times New Roman"/>
                <w:sz w:val="24"/>
                <w:szCs w:val="24"/>
              </w:rPr>
              <w:t xml:space="preserve">Квалификационный отбор проводится в порядке, предусмотренном для проведения запроса предложений в электронной форме, с учетом требований настоящей статьи. При этом положения настоящей статьи не распространяются на </w:t>
            </w:r>
            <w:r w:rsidRPr="00295C41">
              <w:rPr>
                <w:rFonts w:ascii="Times New Roman" w:hAnsi="Times New Roman"/>
                <w:strike/>
                <w:sz w:val="24"/>
                <w:szCs w:val="24"/>
              </w:rPr>
              <w:t>случай</w:t>
            </w:r>
            <w:r w:rsidRPr="00D43E72">
              <w:rPr>
                <w:rFonts w:ascii="Times New Roman" w:hAnsi="Times New Roman"/>
                <w:sz w:val="24"/>
                <w:szCs w:val="24"/>
              </w:rPr>
              <w:t xml:space="preserve"> осуществления закупок, участниками которых могут быть только субъекты МСП.</w:t>
            </w:r>
          </w:p>
        </w:tc>
        <w:tc>
          <w:tcPr>
            <w:tcW w:w="2408" w:type="pct"/>
          </w:tcPr>
          <w:p w:rsidR="00176636" w:rsidRDefault="00176636" w:rsidP="000C33DF">
            <w:pPr>
              <w:ind w:firstLine="486"/>
              <w:jc w:val="both"/>
              <w:rPr>
                <w:rFonts w:ascii="Times New Roman" w:hAnsi="Times New Roman" w:cs="Times New Roman"/>
                <w:b/>
                <w:sz w:val="24"/>
                <w:szCs w:val="24"/>
              </w:rPr>
            </w:pPr>
            <w:r>
              <w:rPr>
                <w:rFonts w:ascii="Times New Roman" w:hAnsi="Times New Roman" w:cs="Times New Roman"/>
                <w:b/>
                <w:sz w:val="24"/>
                <w:szCs w:val="24"/>
              </w:rPr>
              <w:t>ч.1</w:t>
            </w:r>
            <w:r w:rsidRPr="000024F0">
              <w:rPr>
                <w:rFonts w:ascii="Times New Roman" w:hAnsi="Times New Roman" w:cs="Times New Roman"/>
                <w:b/>
                <w:sz w:val="24"/>
                <w:szCs w:val="24"/>
              </w:rPr>
              <w:t xml:space="preserve"> ст.</w:t>
            </w:r>
            <w:r>
              <w:rPr>
                <w:rFonts w:ascii="Times New Roman" w:hAnsi="Times New Roman" w:cs="Times New Roman"/>
                <w:b/>
                <w:sz w:val="24"/>
                <w:szCs w:val="24"/>
              </w:rPr>
              <w:t>46</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5F51F7" w:rsidRDefault="00176636" w:rsidP="000C33DF">
            <w:pPr>
              <w:ind w:firstLine="486"/>
              <w:jc w:val="both"/>
              <w:rPr>
                <w:rFonts w:ascii="Times New Roman" w:hAnsi="Times New Roman" w:cs="Times New Roman"/>
                <w:sz w:val="24"/>
                <w:szCs w:val="24"/>
              </w:rPr>
            </w:pPr>
            <w:r w:rsidRPr="00D43E72">
              <w:rPr>
                <w:rFonts w:ascii="Times New Roman" w:hAnsi="Times New Roman"/>
                <w:sz w:val="24"/>
                <w:szCs w:val="24"/>
              </w:rPr>
              <w:t xml:space="preserve">Квалификационный отбор проводится в порядке, предусмотренном для проведения запроса предложений в электронной форме, с учетом требований настоящей статьи. При этом положения настоящей статьи не распространяются на </w:t>
            </w:r>
            <w:r w:rsidRPr="00295C41">
              <w:rPr>
                <w:rFonts w:ascii="Times New Roman" w:hAnsi="Times New Roman"/>
                <w:b/>
                <w:sz w:val="24"/>
                <w:szCs w:val="24"/>
              </w:rPr>
              <w:t>случаи</w:t>
            </w:r>
            <w:r w:rsidRPr="00D43E72">
              <w:rPr>
                <w:rFonts w:ascii="Times New Roman" w:hAnsi="Times New Roman"/>
                <w:sz w:val="24"/>
                <w:szCs w:val="24"/>
              </w:rPr>
              <w:t xml:space="preserve"> осуществления</w:t>
            </w:r>
            <w:r>
              <w:rPr>
                <w:rFonts w:ascii="Times New Roman" w:hAnsi="Times New Roman"/>
                <w:sz w:val="24"/>
                <w:szCs w:val="24"/>
              </w:rPr>
              <w:t xml:space="preserve"> </w:t>
            </w:r>
            <w:r w:rsidRPr="00295C41">
              <w:rPr>
                <w:rFonts w:ascii="Times New Roman" w:hAnsi="Times New Roman"/>
                <w:b/>
                <w:sz w:val="24"/>
                <w:szCs w:val="24"/>
              </w:rPr>
              <w:t>конкурентных</w:t>
            </w:r>
            <w:r w:rsidRPr="00D43E72">
              <w:rPr>
                <w:rFonts w:ascii="Times New Roman" w:hAnsi="Times New Roman"/>
                <w:sz w:val="24"/>
                <w:szCs w:val="24"/>
              </w:rPr>
              <w:t xml:space="preserve"> закупок, участниками которых могут быть только субъекты МСП.</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9</w:t>
            </w:r>
          </w:p>
        </w:tc>
        <w:tc>
          <w:tcPr>
            <w:tcW w:w="2321" w:type="pct"/>
          </w:tcPr>
          <w:p w:rsidR="00176636" w:rsidRDefault="00176636" w:rsidP="00C25D0E">
            <w:pPr>
              <w:ind w:firstLine="486"/>
              <w:jc w:val="both"/>
              <w:rPr>
                <w:rFonts w:ascii="Times New Roman" w:hAnsi="Times New Roman" w:cs="Times New Roman"/>
                <w:b/>
                <w:sz w:val="24"/>
                <w:szCs w:val="24"/>
              </w:rPr>
            </w:pPr>
            <w:r>
              <w:rPr>
                <w:rFonts w:ascii="Times New Roman" w:hAnsi="Times New Roman" w:cs="Times New Roman"/>
                <w:b/>
                <w:sz w:val="24"/>
                <w:szCs w:val="24"/>
              </w:rPr>
              <w:t>ч.1</w:t>
            </w:r>
            <w:r w:rsidRPr="000024F0">
              <w:rPr>
                <w:rFonts w:ascii="Times New Roman" w:hAnsi="Times New Roman" w:cs="Times New Roman"/>
                <w:b/>
                <w:sz w:val="24"/>
                <w:szCs w:val="24"/>
              </w:rPr>
              <w:t xml:space="preserve"> ст.</w:t>
            </w:r>
            <w:r>
              <w:rPr>
                <w:rFonts w:ascii="Times New Roman" w:hAnsi="Times New Roman" w:cs="Times New Roman"/>
                <w:b/>
                <w:sz w:val="24"/>
                <w:szCs w:val="24"/>
              </w:rPr>
              <w:t>47</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5F51F7" w:rsidRDefault="00176636" w:rsidP="00903A82">
            <w:pPr>
              <w:ind w:firstLine="486"/>
              <w:jc w:val="both"/>
              <w:rPr>
                <w:rFonts w:ascii="Times New Roman" w:hAnsi="Times New Roman" w:cs="Times New Roman"/>
                <w:sz w:val="24"/>
                <w:szCs w:val="24"/>
              </w:rPr>
            </w:pPr>
            <w:r w:rsidRPr="00D43E72">
              <w:rPr>
                <w:rFonts w:ascii="Times New Roman" w:hAnsi="Times New Roman"/>
                <w:sz w:val="24"/>
                <w:szCs w:val="24"/>
              </w:rPr>
              <w:t xml:space="preserve">Переторжка может быть проведена при осуществлении любой закупки, за исключением аукциона. При этом положения настоящей статьи не распространяются на </w:t>
            </w:r>
            <w:r w:rsidRPr="00295C41">
              <w:rPr>
                <w:rFonts w:ascii="Times New Roman" w:hAnsi="Times New Roman"/>
                <w:strike/>
                <w:sz w:val="24"/>
                <w:szCs w:val="24"/>
              </w:rPr>
              <w:t>случай</w:t>
            </w:r>
            <w:r w:rsidRPr="00D43E72">
              <w:rPr>
                <w:rFonts w:ascii="Times New Roman" w:hAnsi="Times New Roman"/>
                <w:sz w:val="24"/>
                <w:szCs w:val="24"/>
              </w:rPr>
              <w:t xml:space="preserve"> осуществления закупок, участниками которых могут быть только субъекты МСП</w:t>
            </w:r>
            <w:r>
              <w:rPr>
                <w:rFonts w:ascii="Times New Roman" w:hAnsi="Times New Roman"/>
                <w:sz w:val="24"/>
                <w:szCs w:val="24"/>
              </w:rPr>
              <w:t>.</w:t>
            </w:r>
          </w:p>
        </w:tc>
        <w:tc>
          <w:tcPr>
            <w:tcW w:w="2408" w:type="pct"/>
          </w:tcPr>
          <w:p w:rsidR="00176636" w:rsidRDefault="00176636" w:rsidP="00C25D0E">
            <w:pPr>
              <w:ind w:firstLine="486"/>
              <w:jc w:val="both"/>
              <w:rPr>
                <w:rFonts w:ascii="Times New Roman" w:hAnsi="Times New Roman" w:cs="Times New Roman"/>
                <w:b/>
                <w:sz w:val="24"/>
                <w:szCs w:val="24"/>
              </w:rPr>
            </w:pPr>
            <w:r>
              <w:rPr>
                <w:rFonts w:ascii="Times New Roman" w:hAnsi="Times New Roman" w:cs="Times New Roman"/>
                <w:b/>
                <w:sz w:val="24"/>
                <w:szCs w:val="24"/>
              </w:rPr>
              <w:t>ч.1</w:t>
            </w:r>
            <w:r w:rsidRPr="000024F0">
              <w:rPr>
                <w:rFonts w:ascii="Times New Roman" w:hAnsi="Times New Roman" w:cs="Times New Roman"/>
                <w:b/>
                <w:sz w:val="24"/>
                <w:szCs w:val="24"/>
              </w:rPr>
              <w:t xml:space="preserve"> ст.</w:t>
            </w:r>
            <w:r>
              <w:rPr>
                <w:rFonts w:ascii="Times New Roman" w:hAnsi="Times New Roman" w:cs="Times New Roman"/>
                <w:b/>
                <w:sz w:val="24"/>
                <w:szCs w:val="24"/>
              </w:rPr>
              <w:t>47</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5F51F7" w:rsidRDefault="00176636" w:rsidP="00C25D0E">
            <w:pPr>
              <w:ind w:firstLine="486"/>
              <w:jc w:val="both"/>
              <w:rPr>
                <w:rFonts w:ascii="Times New Roman" w:hAnsi="Times New Roman" w:cs="Times New Roman"/>
                <w:sz w:val="24"/>
                <w:szCs w:val="24"/>
              </w:rPr>
            </w:pPr>
            <w:r w:rsidRPr="00D43E72">
              <w:rPr>
                <w:rFonts w:ascii="Times New Roman" w:hAnsi="Times New Roman"/>
                <w:sz w:val="24"/>
                <w:szCs w:val="24"/>
              </w:rPr>
              <w:t xml:space="preserve">Переторжка может быть проведена при осуществлении любой закупки, за исключением аукциона. При этом положения настоящей статьи не распространяются на </w:t>
            </w:r>
            <w:r w:rsidRPr="00295C41">
              <w:rPr>
                <w:rFonts w:ascii="Times New Roman" w:hAnsi="Times New Roman"/>
                <w:b/>
                <w:sz w:val="24"/>
                <w:szCs w:val="24"/>
              </w:rPr>
              <w:t>случаи</w:t>
            </w:r>
            <w:r w:rsidRPr="00D43E72">
              <w:rPr>
                <w:rFonts w:ascii="Times New Roman" w:hAnsi="Times New Roman"/>
                <w:sz w:val="24"/>
                <w:szCs w:val="24"/>
              </w:rPr>
              <w:t xml:space="preserve"> осуществления</w:t>
            </w:r>
            <w:r>
              <w:rPr>
                <w:rFonts w:ascii="Times New Roman" w:hAnsi="Times New Roman"/>
                <w:sz w:val="24"/>
                <w:szCs w:val="24"/>
              </w:rPr>
              <w:t xml:space="preserve"> </w:t>
            </w:r>
            <w:r w:rsidRPr="00295C41">
              <w:rPr>
                <w:rFonts w:ascii="Times New Roman" w:hAnsi="Times New Roman"/>
                <w:b/>
                <w:sz w:val="24"/>
                <w:szCs w:val="24"/>
              </w:rPr>
              <w:t>конкурентных</w:t>
            </w:r>
            <w:r w:rsidRPr="00D43E72">
              <w:rPr>
                <w:rFonts w:ascii="Times New Roman" w:hAnsi="Times New Roman"/>
                <w:sz w:val="24"/>
                <w:szCs w:val="24"/>
              </w:rPr>
              <w:t xml:space="preserve"> закупок, участниками которых могут быть только субъекты МСП</w:t>
            </w:r>
            <w:r>
              <w:rPr>
                <w:rFonts w:ascii="Times New Roman" w:hAnsi="Times New Roman"/>
                <w:sz w:val="24"/>
                <w:szCs w:val="24"/>
              </w:rPr>
              <w:t>.</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10</w:t>
            </w:r>
          </w:p>
        </w:tc>
        <w:tc>
          <w:tcPr>
            <w:tcW w:w="2321" w:type="pct"/>
          </w:tcPr>
          <w:p w:rsidR="00176636" w:rsidRDefault="00176636" w:rsidP="00604785">
            <w:pPr>
              <w:ind w:firstLine="486"/>
              <w:jc w:val="both"/>
              <w:rPr>
                <w:rFonts w:ascii="Times New Roman" w:hAnsi="Times New Roman" w:cs="Times New Roman"/>
                <w:b/>
                <w:sz w:val="24"/>
                <w:szCs w:val="24"/>
              </w:rPr>
            </w:pPr>
            <w:r>
              <w:rPr>
                <w:rFonts w:ascii="Times New Roman" w:hAnsi="Times New Roman" w:cs="Times New Roman"/>
                <w:b/>
                <w:sz w:val="24"/>
                <w:szCs w:val="24"/>
              </w:rPr>
              <w:t>ч.1</w:t>
            </w:r>
            <w:r w:rsidRPr="000024F0">
              <w:rPr>
                <w:rFonts w:ascii="Times New Roman" w:hAnsi="Times New Roman" w:cs="Times New Roman"/>
                <w:b/>
                <w:sz w:val="24"/>
                <w:szCs w:val="24"/>
              </w:rPr>
              <w:t xml:space="preserve"> ст.</w:t>
            </w:r>
            <w:r>
              <w:rPr>
                <w:rFonts w:ascii="Times New Roman" w:hAnsi="Times New Roman" w:cs="Times New Roman"/>
                <w:b/>
                <w:sz w:val="24"/>
                <w:szCs w:val="24"/>
              </w:rPr>
              <w:t>48</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5F51F7" w:rsidRDefault="00176636" w:rsidP="00604785">
            <w:pPr>
              <w:ind w:firstLine="486"/>
              <w:jc w:val="both"/>
              <w:rPr>
                <w:rFonts w:ascii="Times New Roman" w:hAnsi="Times New Roman" w:cs="Times New Roman"/>
                <w:sz w:val="24"/>
                <w:szCs w:val="24"/>
              </w:rPr>
            </w:pPr>
            <w:r w:rsidRPr="00D43E72">
              <w:rPr>
                <w:rFonts w:ascii="Times New Roman" w:hAnsi="Times New Roman"/>
                <w:sz w:val="24"/>
                <w:szCs w:val="24"/>
              </w:rPr>
              <w:t xml:space="preserve">При осуществлении любых способов закупок, при проведении которых оценка заявок осуществляется на основании более одного критерия, может быть проведен этап обсуждения предмета договора. При этом положения настоящей статьи не распространяются на </w:t>
            </w:r>
            <w:r w:rsidRPr="002F277A">
              <w:rPr>
                <w:rFonts w:ascii="Times New Roman" w:hAnsi="Times New Roman"/>
                <w:strike/>
                <w:sz w:val="24"/>
                <w:szCs w:val="24"/>
              </w:rPr>
              <w:t>случай</w:t>
            </w:r>
            <w:r w:rsidRPr="00D43E72">
              <w:rPr>
                <w:rFonts w:ascii="Times New Roman" w:hAnsi="Times New Roman"/>
                <w:sz w:val="24"/>
                <w:szCs w:val="24"/>
              </w:rPr>
              <w:t xml:space="preserve"> осуществления закупок, участниками которых могут быть только субъекты МСП</w:t>
            </w:r>
            <w:r>
              <w:rPr>
                <w:rFonts w:ascii="Times New Roman" w:hAnsi="Times New Roman"/>
                <w:sz w:val="24"/>
                <w:szCs w:val="24"/>
              </w:rPr>
              <w:t>.</w:t>
            </w:r>
          </w:p>
        </w:tc>
        <w:tc>
          <w:tcPr>
            <w:tcW w:w="2408" w:type="pct"/>
          </w:tcPr>
          <w:p w:rsidR="00176636" w:rsidRDefault="00176636" w:rsidP="00604785">
            <w:pPr>
              <w:ind w:firstLine="486"/>
              <w:jc w:val="both"/>
              <w:rPr>
                <w:rFonts w:ascii="Times New Roman" w:hAnsi="Times New Roman" w:cs="Times New Roman"/>
                <w:b/>
                <w:sz w:val="24"/>
                <w:szCs w:val="24"/>
              </w:rPr>
            </w:pPr>
            <w:r>
              <w:rPr>
                <w:rFonts w:ascii="Times New Roman" w:hAnsi="Times New Roman" w:cs="Times New Roman"/>
                <w:b/>
                <w:sz w:val="24"/>
                <w:szCs w:val="24"/>
              </w:rPr>
              <w:t>ч.1</w:t>
            </w:r>
            <w:r w:rsidRPr="000024F0">
              <w:rPr>
                <w:rFonts w:ascii="Times New Roman" w:hAnsi="Times New Roman" w:cs="Times New Roman"/>
                <w:b/>
                <w:sz w:val="24"/>
                <w:szCs w:val="24"/>
              </w:rPr>
              <w:t xml:space="preserve"> ст.</w:t>
            </w:r>
            <w:r>
              <w:rPr>
                <w:rFonts w:ascii="Times New Roman" w:hAnsi="Times New Roman" w:cs="Times New Roman"/>
                <w:b/>
                <w:sz w:val="24"/>
                <w:szCs w:val="24"/>
              </w:rPr>
              <w:t>48</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5F51F7" w:rsidRDefault="00176636" w:rsidP="00604785">
            <w:pPr>
              <w:ind w:firstLine="486"/>
              <w:jc w:val="both"/>
              <w:rPr>
                <w:rFonts w:ascii="Times New Roman" w:hAnsi="Times New Roman" w:cs="Times New Roman"/>
                <w:sz w:val="24"/>
                <w:szCs w:val="24"/>
              </w:rPr>
            </w:pPr>
            <w:r w:rsidRPr="00D43E72">
              <w:rPr>
                <w:rFonts w:ascii="Times New Roman" w:hAnsi="Times New Roman"/>
                <w:sz w:val="24"/>
                <w:szCs w:val="24"/>
              </w:rPr>
              <w:t xml:space="preserve">При осуществлении любых способов закупок, при проведении которых оценка заявок осуществляется на основании более одного критерия, может быть проведен этап обсуждения предмета договора. При этом положения настоящей статьи не распространяются на </w:t>
            </w:r>
            <w:r w:rsidRPr="002F277A">
              <w:rPr>
                <w:rFonts w:ascii="Times New Roman" w:hAnsi="Times New Roman"/>
                <w:b/>
                <w:sz w:val="24"/>
                <w:szCs w:val="24"/>
              </w:rPr>
              <w:t>случаи</w:t>
            </w:r>
            <w:r w:rsidRPr="00D43E72">
              <w:rPr>
                <w:rFonts w:ascii="Times New Roman" w:hAnsi="Times New Roman"/>
                <w:sz w:val="24"/>
                <w:szCs w:val="24"/>
              </w:rPr>
              <w:t xml:space="preserve"> осуществления</w:t>
            </w:r>
            <w:r w:rsidRPr="00B503C3">
              <w:rPr>
                <w:rFonts w:ascii="Times New Roman" w:hAnsi="Times New Roman"/>
                <w:sz w:val="24"/>
                <w:szCs w:val="24"/>
              </w:rPr>
              <w:t xml:space="preserve"> </w:t>
            </w:r>
            <w:r w:rsidRPr="002F277A">
              <w:rPr>
                <w:rFonts w:ascii="Times New Roman" w:hAnsi="Times New Roman"/>
                <w:b/>
                <w:sz w:val="24"/>
                <w:szCs w:val="24"/>
              </w:rPr>
              <w:t>конкурентных</w:t>
            </w:r>
            <w:r w:rsidRPr="00D43E72">
              <w:rPr>
                <w:rFonts w:ascii="Times New Roman" w:hAnsi="Times New Roman"/>
                <w:sz w:val="24"/>
                <w:szCs w:val="24"/>
              </w:rPr>
              <w:t xml:space="preserve"> закупок, участниками которых могут быть только субъекты МСП</w:t>
            </w:r>
            <w:r>
              <w:rPr>
                <w:rFonts w:ascii="Times New Roman" w:hAnsi="Times New Roman"/>
                <w:sz w:val="24"/>
                <w:szCs w:val="24"/>
              </w:rPr>
              <w:t>.</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11</w:t>
            </w:r>
          </w:p>
        </w:tc>
        <w:tc>
          <w:tcPr>
            <w:tcW w:w="2321" w:type="pct"/>
          </w:tcPr>
          <w:p w:rsidR="00176636" w:rsidRDefault="00176636" w:rsidP="002C35A4">
            <w:pPr>
              <w:ind w:firstLine="486"/>
              <w:jc w:val="both"/>
              <w:rPr>
                <w:rFonts w:ascii="Times New Roman" w:hAnsi="Times New Roman" w:cs="Times New Roman"/>
                <w:b/>
                <w:sz w:val="24"/>
                <w:szCs w:val="24"/>
              </w:rPr>
            </w:pPr>
            <w:r>
              <w:rPr>
                <w:rFonts w:ascii="Times New Roman" w:hAnsi="Times New Roman" w:cs="Times New Roman"/>
                <w:b/>
                <w:sz w:val="24"/>
                <w:szCs w:val="24"/>
              </w:rPr>
              <w:t>пп.2, 3 ч.2</w:t>
            </w:r>
            <w:r w:rsidRPr="000024F0">
              <w:rPr>
                <w:rFonts w:ascii="Times New Roman" w:hAnsi="Times New Roman" w:cs="Times New Roman"/>
                <w:b/>
                <w:sz w:val="24"/>
                <w:szCs w:val="24"/>
              </w:rPr>
              <w:t xml:space="preserve"> ст.</w:t>
            </w:r>
            <w:r>
              <w:rPr>
                <w:rFonts w:ascii="Times New Roman" w:hAnsi="Times New Roman" w:cs="Times New Roman"/>
                <w:b/>
                <w:sz w:val="24"/>
                <w:szCs w:val="24"/>
              </w:rPr>
              <w:t>58</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Default="00176636" w:rsidP="002C35A4">
            <w:pPr>
              <w:pStyle w:val="a3"/>
              <w:keepNext/>
              <w:tabs>
                <w:tab w:val="left" w:pos="993"/>
              </w:tabs>
              <w:ind w:left="0" w:firstLine="486"/>
              <w:jc w:val="both"/>
              <w:rPr>
                <w:rFonts w:ascii="Times New Roman" w:hAnsi="Times New Roman"/>
                <w:sz w:val="24"/>
                <w:szCs w:val="24"/>
              </w:rPr>
            </w:pPr>
            <w:r>
              <w:rPr>
                <w:rFonts w:ascii="Times New Roman" w:hAnsi="Times New Roman"/>
                <w:sz w:val="24"/>
                <w:szCs w:val="24"/>
              </w:rPr>
              <w:t xml:space="preserve">2) </w:t>
            </w:r>
            <w:r w:rsidRPr="00D43E72">
              <w:rPr>
                <w:rFonts w:ascii="Times New Roman" w:hAnsi="Times New Roman"/>
                <w:sz w:val="24"/>
                <w:szCs w:val="24"/>
              </w:rPr>
              <w:t xml:space="preserve">вскрытие конвертов с заявками на участие в конкурсе не осуществляется; открытие доступа к поданным заявкам осуществляется на электронной площадке, </w:t>
            </w:r>
            <w:r w:rsidRPr="009C4E73">
              <w:rPr>
                <w:rFonts w:ascii="Times New Roman" w:hAnsi="Times New Roman"/>
                <w:strike/>
                <w:sz w:val="24"/>
                <w:szCs w:val="24"/>
              </w:rPr>
              <w:t>при этом</w:t>
            </w:r>
            <w:r w:rsidRPr="00D43E72">
              <w:rPr>
                <w:rFonts w:ascii="Times New Roman" w:hAnsi="Times New Roman"/>
                <w:sz w:val="24"/>
                <w:szCs w:val="24"/>
              </w:rPr>
              <w:t xml:space="preserve"> комиссией по осуществлению закупок составляется протокол открытия доступа к </w:t>
            </w:r>
            <w:r w:rsidRPr="009C4E73">
              <w:rPr>
                <w:rFonts w:ascii="Times New Roman" w:hAnsi="Times New Roman"/>
                <w:strike/>
                <w:sz w:val="24"/>
                <w:szCs w:val="24"/>
              </w:rPr>
              <w:t>конкурсным</w:t>
            </w:r>
            <w:r w:rsidRPr="00D43E72">
              <w:rPr>
                <w:rFonts w:ascii="Times New Roman" w:hAnsi="Times New Roman"/>
                <w:sz w:val="24"/>
                <w:szCs w:val="24"/>
              </w:rPr>
              <w:t xml:space="preserve"> заявкам.</w:t>
            </w:r>
          </w:p>
          <w:p w:rsidR="00176636" w:rsidRPr="002C35A4" w:rsidRDefault="00176636" w:rsidP="002C35A4">
            <w:pPr>
              <w:pStyle w:val="a3"/>
              <w:keepNext/>
              <w:tabs>
                <w:tab w:val="left" w:pos="993"/>
              </w:tabs>
              <w:ind w:left="0" w:firstLine="486"/>
              <w:jc w:val="both"/>
              <w:rPr>
                <w:rFonts w:ascii="Times New Roman" w:hAnsi="Times New Roman"/>
                <w:sz w:val="24"/>
                <w:szCs w:val="24"/>
              </w:rPr>
            </w:pPr>
            <w:r>
              <w:rPr>
                <w:rFonts w:ascii="Times New Roman" w:hAnsi="Times New Roman"/>
                <w:sz w:val="24"/>
                <w:szCs w:val="24"/>
              </w:rPr>
              <w:t>3) Отсутствует.</w:t>
            </w:r>
          </w:p>
        </w:tc>
        <w:tc>
          <w:tcPr>
            <w:tcW w:w="2408" w:type="pct"/>
          </w:tcPr>
          <w:p w:rsidR="00176636" w:rsidRDefault="00176636" w:rsidP="002C35A4">
            <w:pPr>
              <w:ind w:firstLine="486"/>
              <w:jc w:val="both"/>
              <w:rPr>
                <w:rFonts w:ascii="Times New Roman" w:hAnsi="Times New Roman" w:cs="Times New Roman"/>
                <w:b/>
                <w:sz w:val="24"/>
                <w:szCs w:val="24"/>
              </w:rPr>
            </w:pPr>
            <w:r>
              <w:rPr>
                <w:rFonts w:ascii="Times New Roman" w:hAnsi="Times New Roman" w:cs="Times New Roman"/>
                <w:b/>
                <w:sz w:val="24"/>
                <w:szCs w:val="24"/>
              </w:rPr>
              <w:t>пп.2, 3 ч.2</w:t>
            </w:r>
            <w:r w:rsidRPr="000024F0">
              <w:rPr>
                <w:rFonts w:ascii="Times New Roman" w:hAnsi="Times New Roman" w:cs="Times New Roman"/>
                <w:b/>
                <w:sz w:val="24"/>
                <w:szCs w:val="24"/>
              </w:rPr>
              <w:t xml:space="preserve"> ст.</w:t>
            </w:r>
            <w:r>
              <w:rPr>
                <w:rFonts w:ascii="Times New Roman" w:hAnsi="Times New Roman" w:cs="Times New Roman"/>
                <w:b/>
                <w:sz w:val="24"/>
                <w:szCs w:val="24"/>
              </w:rPr>
              <w:t>58</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2C35A4" w:rsidRDefault="00176636" w:rsidP="002C35A4">
            <w:pPr>
              <w:keepNext/>
              <w:tabs>
                <w:tab w:val="left" w:pos="993"/>
              </w:tabs>
              <w:ind w:firstLine="486"/>
              <w:jc w:val="both"/>
              <w:rPr>
                <w:rFonts w:ascii="Times New Roman" w:hAnsi="Times New Roman"/>
                <w:sz w:val="24"/>
                <w:szCs w:val="24"/>
              </w:rPr>
            </w:pPr>
            <w:r>
              <w:rPr>
                <w:rFonts w:ascii="Times New Roman" w:hAnsi="Times New Roman"/>
                <w:sz w:val="24"/>
                <w:szCs w:val="24"/>
              </w:rPr>
              <w:t xml:space="preserve">2) </w:t>
            </w:r>
            <w:r w:rsidRPr="002C35A4">
              <w:rPr>
                <w:rFonts w:ascii="Times New Roman" w:hAnsi="Times New Roman"/>
                <w:sz w:val="24"/>
                <w:szCs w:val="24"/>
              </w:rPr>
              <w:t xml:space="preserve">вскрытие конвертов с заявками на участие в конкурсе не осуществляется; открытие доступа к поданным заявкам осуществляется на электронной площадке </w:t>
            </w:r>
            <w:r w:rsidRPr="009C4E73">
              <w:rPr>
                <w:rFonts w:ascii="Times New Roman" w:hAnsi="Times New Roman"/>
                <w:b/>
                <w:sz w:val="24"/>
                <w:szCs w:val="24"/>
              </w:rPr>
              <w:t xml:space="preserve">и не является публичной процедурой, по итогам указанной процедуры </w:t>
            </w:r>
            <w:r w:rsidRPr="002C35A4">
              <w:rPr>
                <w:rFonts w:ascii="Times New Roman" w:hAnsi="Times New Roman"/>
                <w:sz w:val="24"/>
                <w:szCs w:val="24"/>
              </w:rPr>
              <w:t>комиссией по осуществлению закупок составляется протокол откр</w:t>
            </w:r>
            <w:r>
              <w:rPr>
                <w:rFonts w:ascii="Times New Roman" w:hAnsi="Times New Roman"/>
                <w:sz w:val="24"/>
                <w:szCs w:val="24"/>
              </w:rPr>
              <w:t xml:space="preserve">ытия доступа к </w:t>
            </w:r>
            <w:r w:rsidRPr="009C4E73">
              <w:rPr>
                <w:rFonts w:ascii="Times New Roman" w:hAnsi="Times New Roman"/>
                <w:b/>
                <w:sz w:val="24"/>
                <w:szCs w:val="24"/>
              </w:rPr>
              <w:t>поданным</w:t>
            </w:r>
            <w:r>
              <w:rPr>
                <w:rFonts w:ascii="Times New Roman" w:hAnsi="Times New Roman"/>
                <w:sz w:val="24"/>
                <w:szCs w:val="24"/>
              </w:rPr>
              <w:t xml:space="preserve"> заявкам;</w:t>
            </w:r>
          </w:p>
          <w:p w:rsidR="00176636" w:rsidRPr="00F36144" w:rsidRDefault="00176636" w:rsidP="002C35A4">
            <w:pPr>
              <w:ind w:firstLine="486"/>
              <w:jc w:val="both"/>
              <w:rPr>
                <w:rFonts w:ascii="Times New Roman" w:hAnsi="Times New Roman" w:cs="Times New Roman"/>
                <w:b/>
                <w:sz w:val="24"/>
                <w:szCs w:val="24"/>
              </w:rPr>
            </w:pPr>
            <w:r w:rsidRPr="00F36144">
              <w:rPr>
                <w:rFonts w:ascii="Times New Roman" w:hAnsi="Times New Roman"/>
                <w:b/>
                <w:sz w:val="24"/>
                <w:szCs w:val="24"/>
              </w:rPr>
              <w:t>3) Заказчик не направляет победителю конкурса уведомление, а также протокол о результатах конкурса не подписывается в порядке, предусмотренном частью 7 статьи 57 настоящего Положения.</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12</w:t>
            </w:r>
          </w:p>
        </w:tc>
        <w:tc>
          <w:tcPr>
            <w:tcW w:w="2321" w:type="pct"/>
          </w:tcPr>
          <w:p w:rsidR="00176636" w:rsidRPr="00826600" w:rsidRDefault="00176636" w:rsidP="00903A82">
            <w:pPr>
              <w:ind w:firstLine="486"/>
              <w:jc w:val="both"/>
              <w:rPr>
                <w:rFonts w:ascii="Times New Roman" w:hAnsi="Times New Roman" w:cs="Times New Roman"/>
                <w:b/>
                <w:sz w:val="24"/>
                <w:szCs w:val="24"/>
              </w:rPr>
            </w:pPr>
            <w:r w:rsidRPr="00826600">
              <w:rPr>
                <w:rFonts w:ascii="Times New Roman" w:hAnsi="Times New Roman" w:cs="Times New Roman"/>
                <w:b/>
                <w:sz w:val="24"/>
                <w:szCs w:val="24"/>
              </w:rPr>
              <w:t>Наименование раздела 7.1:</w:t>
            </w:r>
          </w:p>
          <w:p w:rsidR="00176636" w:rsidRPr="00826600" w:rsidRDefault="00176636" w:rsidP="00903A82">
            <w:pPr>
              <w:ind w:firstLine="486"/>
              <w:jc w:val="both"/>
              <w:rPr>
                <w:rFonts w:ascii="Times New Roman" w:hAnsi="Times New Roman" w:cs="Times New Roman"/>
                <w:b/>
                <w:sz w:val="24"/>
                <w:szCs w:val="24"/>
              </w:rPr>
            </w:pPr>
            <w:r w:rsidRPr="00826600">
              <w:rPr>
                <w:rFonts w:ascii="Times New Roman" w:hAnsi="Times New Roman" w:cs="Times New Roman"/>
                <w:b/>
                <w:sz w:val="24"/>
                <w:szCs w:val="24"/>
              </w:rPr>
              <w:t xml:space="preserve">ПОРЯДОК ОСУЩЕСТВЛЕНИЯ </w:t>
            </w:r>
            <w:r w:rsidRPr="00070556">
              <w:rPr>
                <w:rFonts w:ascii="Times New Roman" w:hAnsi="Times New Roman" w:cs="Times New Roman"/>
                <w:b/>
                <w:strike/>
                <w:sz w:val="24"/>
                <w:szCs w:val="24"/>
              </w:rPr>
              <w:t>КОНКУРЕНТНЫХ</w:t>
            </w:r>
            <w:r w:rsidRPr="00826600">
              <w:rPr>
                <w:rFonts w:ascii="Times New Roman" w:hAnsi="Times New Roman" w:cs="Times New Roman"/>
                <w:b/>
                <w:sz w:val="24"/>
                <w:szCs w:val="24"/>
              </w:rPr>
              <w:t xml:space="preserve"> ЗАКУПОК ДЛЯ СУБЪЕКТОВ МСП.</w:t>
            </w:r>
          </w:p>
        </w:tc>
        <w:tc>
          <w:tcPr>
            <w:tcW w:w="2408" w:type="pct"/>
          </w:tcPr>
          <w:p w:rsidR="00176636" w:rsidRPr="00826600" w:rsidRDefault="00176636" w:rsidP="00826600">
            <w:pPr>
              <w:ind w:firstLine="486"/>
              <w:jc w:val="both"/>
              <w:rPr>
                <w:rFonts w:ascii="Times New Roman" w:hAnsi="Times New Roman" w:cs="Times New Roman"/>
                <w:b/>
                <w:sz w:val="24"/>
                <w:szCs w:val="24"/>
              </w:rPr>
            </w:pPr>
            <w:r w:rsidRPr="00826600">
              <w:rPr>
                <w:rFonts w:ascii="Times New Roman" w:hAnsi="Times New Roman" w:cs="Times New Roman"/>
                <w:b/>
                <w:sz w:val="24"/>
                <w:szCs w:val="24"/>
              </w:rPr>
              <w:t>Наименование раздела 7.1:</w:t>
            </w:r>
          </w:p>
          <w:p w:rsidR="00176636" w:rsidRPr="00826600" w:rsidRDefault="00176636" w:rsidP="00826600">
            <w:pPr>
              <w:ind w:firstLine="486"/>
              <w:jc w:val="both"/>
              <w:rPr>
                <w:rFonts w:ascii="Times New Roman" w:hAnsi="Times New Roman" w:cs="Times New Roman"/>
                <w:b/>
                <w:sz w:val="24"/>
                <w:szCs w:val="24"/>
              </w:rPr>
            </w:pPr>
            <w:r w:rsidRPr="00826600">
              <w:rPr>
                <w:rFonts w:ascii="Times New Roman" w:hAnsi="Times New Roman" w:cs="Times New Roman"/>
                <w:b/>
                <w:sz w:val="24"/>
                <w:szCs w:val="24"/>
              </w:rPr>
              <w:t>ПОРЯДОК ОСУЩЕСТВЛЕНИЯ ЗАКУПОК С УЧАСТИЕМ СУБЪЕКТОВ МСП.</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13</w:t>
            </w:r>
          </w:p>
        </w:tc>
        <w:tc>
          <w:tcPr>
            <w:tcW w:w="2321" w:type="pct"/>
          </w:tcPr>
          <w:p w:rsidR="00176636" w:rsidRPr="000222E6" w:rsidRDefault="00176636" w:rsidP="000222E6">
            <w:pPr>
              <w:ind w:firstLine="486"/>
              <w:jc w:val="both"/>
              <w:rPr>
                <w:rFonts w:ascii="Times New Roman" w:hAnsi="Times New Roman" w:cs="Times New Roman"/>
                <w:b/>
                <w:sz w:val="24"/>
                <w:szCs w:val="24"/>
              </w:rPr>
            </w:pPr>
            <w:r w:rsidRPr="000222E6">
              <w:rPr>
                <w:rFonts w:ascii="Times New Roman" w:hAnsi="Times New Roman" w:cs="Times New Roman"/>
                <w:b/>
                <w:sz w:val="24"/>
                <w:szCs w:val="24"/>
              </w:rPr>
              <w:t>Наименование статьи 84:</w:t>
            </w:r>
          </w:p>
          <w:p w:rsidR="00176636" w:rsidRPr="000222E6" w:rsidRDefault="00176636" w:rsidP="000222E6">
            <w:pPr>
              <w:ind w:firstLine="486"/>
              <w:jc w:val="both"/>
              <w:rPr>
                <w:rFonts w:ascii="Times New Roman" w:hAnsi="Times New Roman" w:cs="Times New Roman"/>
                <w:b/>
                <w:sz w:val="24"/>
                <w:szCs w:val="24"/>
              </w:rPr>
            </w:pPr>
            <w:r w:rsidRPr="000222E6">
              <w:rPr>
                <w:rFonts w:ascii="Times New Roman" w:hAnsi="Times New Roman" w:cs="Times New Roman"/>
                <w:b/>
                <w:sz w:val="24"/>
                <w:szCs w:val="24"/>
              </w:rPr>
              <w:t xml:space="preserve">Общий порядок осуществления </w:t>
            </w:r>
            <w:r w:rsidRPr="00392D98">
              <w:rPr>
                <w:rFonts w:ascii="Times New Roman" w:hAnsi="Times New Roman" w:cs="Times New Roman"/>
                <w:b/>
                <w:strike/>
                <w:sz w:val="24"/>
                <w:szCs w:val="24"/>
              </w:rPr>
              <w:t>конкурентной закупки</w:t>
            </w:r>
            <w:r w:rsidRPr="000222E6">
              <w:rPr>
                <w:rFonts w:ascii="Times New Roman" w:hAnsi="Times New Roman" w:cs="Times New Roman"/>
                <w:b/>
                <w:sz w:val="24"/>
                <w:szCs w:val="24"/>
              </w:rPr>
              <w:t xml:space="preserve"> для субъектов МСП.</w:t>
            </w:r>
          </w:p>
        </w:tc>
        <w:tc>
          <w:tcPr>
            <w:tcW w:w="2408" w:type="pct"/>
          </w:tcPr>
          <w:p w:rsidR="00176636" w:rsidRPr="000222E6" w:rsidRDefault="00176636" w:rsidP="000222E6">
            <w:pPr>
              <w:ind w:firstLine="486"/>
              <w:jc w:val="both"/>
              <w:rPr>
                <w:rFonts w:ascii="Times New Roman" w:hAnsi="Times New Roman" w:cs="Times New Roman"/>
                <w:b/>
                <w:sz w:val="24"/>
                <w:szCs w:val="24"/>
              </w:rPr>
            </w:pPr>
            <w:r w:rsidRPr="000222E6">
              <w:rPr>
                <w:rFonts w:ascii="Times New Roman" w:hAnsi="Times New Roman" w:cs="Times New Roman"/>
                <w:b/>
                <w:sz w:val="24"/>
                <w:szCs w:val="24"/>
              </w:rPr>
              <w:t>Наименование статьи 84:</w:t>
            </w:r>
          </w:p>
          <w:p w:rsidR="00176636" w:rsidRPr="000222E6" w:rsidRDefault="00176636" w:rsidP="000222E6">
            <w:pPr>
              <w:ind w:firstLine="486"/>
              <w:jc w:val="both"/>
              <w:rPr>
                <w:rFonts w:ascii="Times New Roman" w:hAnsi="Times New Roman" w:cs="Times New Roman"/>
                <w:b/>
                <w:sz w:val="24"/>
                <w:szCs w:val="24"/>
              </w:rPr>
            </w:pPr>
            <w:r w:rsidRPr="000222E6">
              <w:rPr>
                <w:rFonts w:ascii="Times New Roman" w:hAnsi="Times New Roman" w:cs="Times New Roman"/>
                <w:b/>
                <w:sz w:val="24"/>
                <w:szCs w:val="24"/>
              </w:rPr>
              <w:t xml:space="preserve">Общий порядок осуществления </w:t>
            </w:r>
            <w:r w:rsidRPr="00392D98">
              <w:rPr>
                <w:rFonts w:ascii="Times New Roman" w:hAnsi="Times New Roman" w:cs="Times New Roman"/>
                <w:b/>
                <w:i/>
                <w:sz w:val="24"/>
                <w:szCs w:val="24"/>
              </w:rPr>
              <w:t>закупок</w:t>
            </w:r>
            <w:r w:rsidRPr="000222E6">
              <w:rPr>
                <w:rFonts w:ascii="Times New Roman" w:hAnsi="Times New Roman" w:cs="Times New Roman"/>
                <w:b/>
                <w:sz w:val="24"/>
                <w:szCs w:val="24"/>
              </w:rPr>
              <w:t xml:space="preserve"> с участием субъектов МСП</w:t>
            </w:r>
            <w:r>
              <w:rPr>
                <w:rFonts w:ascii="Times New Roman" w:hAnsi="Times New Roman" w:cs="Times New Roman"/>
                <w:b/>
                <w:sz w:val="24"/>
                <w:szCs w:val="24"/>
              </w:rPr>
              <w:t>.</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321" w:type="pct"/>
          </w:tcPr>
          <w:p w:rsidR="00176636" w:rsidRDefault="00176636" w:rsidP="00931254">
            <w:pPr>
              <w:ind w:firstLine="486"/>
              <w:jc w:val="both"/>
              <w:rPr>
                <w:rFonts w:ascii="Times New Roman" w:hAnsi="Times New Roman" w:cs="Times New Roman"/>
                <w:b/>
                <w:sz w:val="24"/>
                <w:szCs w:val="24"/>
              </w:rPr>
            </w:pPr>
            <w:r>
              <w:rPr>
                <w:rFonts w:ascii="Times New Roman" w:hAnsi="Times New Roman" w:cs="Times New Roman"/>
                <w:b/>
                <w:sz w:val="24"/>
                <w:szCs w:val="24"/>
              </w:rPr>
              <w:t>ч.2</w:t>
            </w:r>
            <w:r w:rsidRPr="000024F0">
              <w:rPr>
                <w:rFonts w:ascii="Times New Roman" w:hAnsi="Times New Roman" w:cs="Times New Roman"/>
                <w:b/>
                <w:sz w:val="24"/>
                <w:szCs w:val="24"/>
              </w:rPr>
              <w:t xml:space="preserve"> ст.</w:t>
            </w:r>
            <w:r>
              <w:rPr>
                <w:rFonts w:ascii="Times New Roman" w:hAnsi="Times New Roman" w:cs="Times New Roman"/>
                <w:b/>
                <w:sz w:val="24"/>
                <w:szCs w:val="24"/>
              </w:rPr>
              <w:t>84</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5F51F7" w:rsidRDefault="00176636" w:rsidP="00931254">
            <w:pPr>
              <w:ind w:firstLine="486"/>
              <w:jc w:val="both"/>
              <w:rPr>
                <w:rFonts w:ascii="Times New Roman" w:hAnsi="Times New Roman" w:cs="Times New Roman"/>
                <w:sz w:val="24"/>
                <w:szCs w:val="24"/>
              </w:rPr>
            </w:pPr>
            <w:r w:rsidRPr="00107944">
              <w:rPr>
                <w:rFonts w:ascii="Times New Roman" w:hAnsi="Times New Roman"/>
                <w:strike/>
                <w:sz w:val="24"/>
                <w:szCs w:val="24"/>
              </w:rPr>
              <w:t xml:space="preserve">Конкурентная закупка с участием субъектов </w:t>
            </w:r>
            <w:r w:rsidRPr="00107944">
              <w:rPr>
                <w:rFonts w:ascii="Times New Roman" w:hAnsi="Times New Roman"/>
                <w:sz w:val="24"/>
                <w:szCs w:val="24"/>
              </w:rPr>
              <w:t>МСП</w:t>
            </w:r>
            <w:r w:rsidRPr="00D43E72">
              <w:rPr>
                <w:rFonts w:ascii="Times New Roman" w:hAnsi="Times New Roman"/>
                <w:sz w:val="24"/>
                <w:szCs w:val="24"/>
              </w:rPr>
              <w:t xml:space="preserve"> осуществляются путем проведения исключительно конкурентных закупок в электронной форме следующими способами: конкурс, аукцион, запрос котировок, запрос предложений</w:t>
            </w:r>
            <w:r>
              <w:rPr>
                <w:rFonts w:ascii="Times New Roman" w:hAnsi="Times New Roman"/>
                <w:sz w:val="24"/>
                <w:szCs w:val="24"/>
              </w:rPr>
              <w:t>.</w:t>
            </w:r>
          </w:p>
        </w:tc>
        <w:tc>
          <w:tcPr>
            <w:tcW w:w="2408" w:type="pct"/>
          </w:tcPr>
          <w:p w:rsidR="00176636" w:rsidRDefault="00176636" w:rsidP="00931254">
            <w:pPr>
              <w:ind w:firstLine="486"/>
              <w:jc w:val="both"/>
              <w:rPr>
                <w:rFonts w:ascii="Times New Roman" w:hAnsi="Times New Roman" w:cs="Times New Roman"/>
                <w:b/>
                <w:sz w:val="24"/>
                <w:szCs w:val="24"/>
              </w:rPr>
            </w:pPr>
            <w:r>
              <w:rPr>
                <w:rFonts w:ascii="Times New Roman" w:hAnsi="Times New Roman" w:cs="Times New Roman"/>
                <w:b/>
                <w:sz w:val="24"/>
                <w:szCs w:val="24"/>
              </w:rPr>
              <w:t>ч.2</w:t>
            </w:r>
            <w:r w:rsidRPr="000024F0">
              <w:rPr>
                <w:rFonts w:ascii="Times New Roman" w:hAnsi="Times New Roman" w:cs="Times New Roman"/>
                <w:b/>
                <w:sz w:val="24"/>
                <w:szCs w:val="24"/>
              </w:rPr>
              <w:t xml:space="preserve"> ст.</w:t>
            </w:r>
            <w:r>
              <w:rPr>
                <w:rFonts w:ascii="Times New Roman" w:hAnsi="Times New Roman" w:cs="Times New Roman"/>
                <w:b/>
                <w:sz w:val="24"/>
                <w:szCs w:val="24"/>
              </w:rPr>
              <w:t>84</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5F51F7" w:rsidRDefault="00176636" w:rsidP="00931254">
            <w:pPr>
              <w:ind w:firstLine="486"/>
              <w:jc w:val="both"/>
              <w:rPr>
                <w:rFonts w:ascii="Times New Roman" w:hAnsi="Times New Roman" w:cs="Times New Roman"/>
                <w:sz w:val="24"/>
                <w:szCs w:val="24"/>
              </w:rPr>
            </w:pPr>
            <w:r w:rsidRPr="00107944">
              <w:rPr>
                <w:rFonts w:ascii="Times New Roman" w:hAnsi="Times New Roman"/>
                <w:b/>
                <w:sz w:val="24"/>
                <w:szCs w:val="24"/>
              </w:rPr>
              <w:t xml:space="preserve">Конкурентные закупки, участниками которых могут быть только субъекты </w:t>
            </w:r>
            <w:r w:rsidRPr="00107944">
              <w:rPr>
                <w:rFonts w:ascii="Times New Roman" w:hAnsi="Times New Roman"/>
                <w:sz w:val="24"/>
                <w:szCs w:val="24"/>
              </w:rPr>
              <w:t>МСП,</w:t>
            </w:r>
            <w:r w:rsidRPr="00D43E72">
              <w:rPr>
                <w:rFonts w:ascii="Times New Roman" w:hAnsi="Times New Roman"/>
                <w:sz w:val="24"/>
                <w:szCs w:val="24"/>
              </w:rPr>
              <w:t xml:space="preserve"> осуществляются путем проведения исключительно конкурентных закупок в электронной форме следующими способами: конкурс, аукцион, запрос котировок, запрос предложений</w:t>
            </w:r>
            <w:r>
              <w:rPr>
                <w:rFonts w:ascii="Times New Roman" w:hAnsi="Times New Roman"/>
                <w:sz w:val="24"/>
                <w:szCs w:val="24"/>
              </w:rPr>
              <w:t>.</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15</w:t>
            </w:r>
          </w:p>
        </w:tc>
        <w:tc>
          <w:tcPr>
            <w:tcW w:w="2321" w:type="pct"/>
          </w:tcPr>
          <w:p w:rsidR="00176636" w:rsidRDefault="00176636" w:rsidP="006B3BDB">
            <w:pPr>
              <w:ind w:firstLine="486"/>
              <w:jc w:val="both"/>
              <w:rPr>
                <w:rFonts w:ascii="Times New Roman" w:hAnsi="Times New Roman" w:cs="Times New Roman"/>
                <w:b/>
                <w:sz w:val="24"/>
                <w:szCs w:val="24"/>
              </w:rPr>
            </w:pPr>
            <w:r>
              <w:rPr>
                <w:rFonts w:ascii="Times New Roman" w:hAnsi="Times New Roman" w:cs="Times New Roman"/>
                <w:b/>
                <w:sz w:val="24"/>
                <w:szCs w:val="24"/>
              </w:rPr>
              <w:t>ч.3</w:t>
            </w:r>
            <w:r w:rsidRPr="000024F0">
              <w:rPr>
                <w:rFonts w:ascii="Times New Roman" w:hAnsi="Times New Roman" w:cs="Times New Roman"/>
                <w:b/>
                <w:sz w:val="24"/>
                <w:szCs w:val="24"/>
              </w:rPr>
              <w:t xml:space="preserve"> ст.</w:t>
            </w:r>
            <w:r>
              <w:rPr>
                <w:rFonts w:ascii="Times New Roman" w:hAnsi="Times New Roman" w:cs="Times New Roman"/>
                <w:b/>
                <w:sz w:val="24"/>
                <w:szCs w:val="24"/>
              </w:rPr>
              <w:t>84</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7E6236" w:rsidRDefault="00176636" w:rsidP="006B3BDB">
            <w:pPr>
              <w:keepNext/>
              <w:ind w:firstLine="486"/>
              <w:jc w:val="both"/>
              <w:rPr>
                <w:rFonts w:ascii="Times New Roman" w:hAnsi="Times New Roman"/>
                <w:strike/>
                <w:sz w:val="24"/>
                <w:szCs w:val="24"/>
              </w:rPr>
            </w:pPr>
            <w:r w:rsidRPr="007E6236">
              <w:rPr>
                <w:rFonts w:ascii="Times New Roman" w:hAnsi="Times New Roman"/>
                <w:strike/>
                <w:sz w:val="24"/>
                <w:szCs w:val="24"/>
              </w:rPr>
              <w:t>Участниками конкурентной закупки для субъектов МСП могут быть:</w:t>
            </w:r>
          </w:p>
          <w:p w:rsidR="00176636" w:rsidRPr="007E6236" w:rsidRDefault="00176636" w:rsidP="006B3BDB">
            <w:pPr>
              <w:keepNext/>
              <w:ind w:firstLine="486"/>
              <w:jc w:val="both"/>
              <w:rPr>
                <w:rFonts w:ascii="Times New Roman" w:hAnsi="Times New Roman"/>
                <w:strike/>
                <w:sz w:val="24"/>
                <w:szCs w:val="24"/>
              </w:rPr>
            </w:pPr>
            <w:r w:rsidRPr="007E6236">
              <w:rPr>
                <w:rFonts w:ascii="Times New Roman" w:hAnsi="Times New Roman"/>
                <w:strike/>
                <w:sz w:val="24"/>
                <w:szCs w:val="24"/>
              </w:rPr>
              <w:t>1) любые лица, указанные в части 5 статьи 3 Закона, в том числе субъекты МСП;</w:t>
            </w:r>
          </w:p>
          <w:p w:rsidR="00176636" w:rsidRPr="007E6236" w:rsidRDefault="00176636" w:rsidP="006B3BDB">
            <w:pPr>
              <w:keepNext/>
              <w:ind w:firstLine="486"/>
              <w:jc w:val="both"/>
              <w:rPr>
                <w:rFonts w:ascii="Times New Roman" w:hAnsi="Times New Roman"/>
                <w:strike/>
                <w:sz w:val="24"/>
                <w:szCs w:val="24"/>
              </w:rPr>
            </w:pPr>
            <w:r w:rsidRPr="007E6236">
              <w:rPr>
                <w:rFonts w:ascii="Times New Roman" w:hAnsi="Times New Roman"/>
                <w:strike/>
                <w:sz w:val="24"/>
                <w:szCs w:val="24"/>
              </w:rPr>
              <w:t>2) только субъекты МСП;</w:t>
            </w:r>
          </w:p>
          <w:p w:rsidR="00176636" w:rsidRPr="005F51F7" w:rsidRDefault="00176636" w:rsidP="006B3BDB">
            <w:pPr>
              <w:ind w:firstLine="486"/>
              <w:jc w:val="both"/>
              <w:rPr>
                <w:rFonts w:ascii="Times New Roman" w:hAnsi="Times New Roman" w:cs="Times New Roman"/>
                <w:sz w:val="24"/>
                <w:szCs w:val="24"/>
              </w:rPr>
            </w:pPr>
            <w:r w:rsidRPr="007E6236">
              <w:rPr>
                <w:rFonts w:ascii="Times New Roman" w:hAnsi="Times New Roman"/>
                <w:strike/>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субъектов МСП.</w:t>
            </w:r>
          </w:p>
        </w:tc>
        <w:tc>
          <w:tcPr>
            <w:tcW w:w="2408" w:type="pct"/>
          </w:tcPr>
          <w:p w:rsidR="00176636" w:rsidRDefault="00176636" w:rsidP="006B3BDB">
            <w:pPr>
              <w:ind w:firstLine="486"/>
              <w:jc w:val="both"/>
              <w:rPr>
                <w:rFonts w:ascii="Times New Roman" w:hAnsi="Times New Roman" w:cs="Times New Roman"/>
                <w:b/>
                <w:sz w:val="24"/>
                <w:szCs w:val="24"/>
              </w:rPr>
            </w:pPr>
            <w:r>
              <w:rPr>
                <w:rFonts w:ascii="Times New Roman" w:hAnsi="Times New Roman" w:cs="Times New Roman"/>
                <w:b/>
                <w:sz w:val="24"/>
                <w:szCs w:val="24"/>
              </w:rPr>
              <w:t>ч.3</w:t>
            </w:r>
            <w:r w:rsidRPr="000024F0">
              <w:rPr>
                <w:rFonts w:ascii="Times New Roman" w:hAnsi="Times New Roman" w:cs="Times New Roman"/>
                <w:b/>
                <w:sz w:val="24"/>
                <w:szCs w:val="24"/>
              </w:rPr>
              <w:t xml:space="preserve"> ст.</w:t>
            </w:r>
            <w:r>
              <w:rPr>
                <w:rFonts w:ascii="Times New Roman" w:hAnsi="Times New Roman" w:cs="Times New Roman"/>
                <w:b/>
                <w:sz w:val="24"/>
                <w:szCs w:val="24"/>
              </w:rPr>
              <w:t>84</w:t>
            </w:r>
            <w:r w:rsidRPr="000024F0">
              <w:rPr>
                <w:rFonts w:ascii="Times New Roman" w:hAnsi="Times New Roman" w:cs="Times New Roman"/>
                <w:b/>
                <w:sz w:val="24"/>
                <w:szCs w:val="24"/>
              </w:rPr>
              <w:t xml:space="preserve"> Положения</w:t>
            </w:r>
            <w:r>
              <w:rPr>
                <w:rFonts w:ascii="Times New Roman" w:hAnsi="Times New Roman" w:cs="Times New Roman"/>
                <w:b/>
                <w:sz w:val="24"/>
                <w:szCs w:val="24"/>
              </w:rPr>
              <w:t>:</w:t>
            </w:r>
          </w:p>
          <w:p w:rsidR="00176636" w:rsidRPr="00A22B2D" w:rsidRDefault="00176636" w:rsidP="006B3BDB">
            <w:pPr>
              <w:ind w:firstLine="486"/>
              <w:jc w:val="both"/>
              <w:rPr>
                <w:rFonts w:ascii="Times New Roman" w:hAnsi="Times New Roman" w:cs="Times New Roman"/>
                <w:b/>
                <w:sz w:val="24"/>
                <w:szCs w:val="24"/>
              </w:rPr>
            </w:pPr>
            <w:r w:rsidRPr="00A22B2D">
              <w:rPr>
                <w:rFonts w:ascii="Times New Roman" w:hAnsi="Times New Roman"/>
                <w:b/>
                <w:sz w:val="24"/>
                <w:szCs w:val="24"/>
              </w:rPr>
              <w:t>Неконкурентные закупки, участниками которых могут быть только субъекты МСП, осуществляются любыми неконкурентными способами закупки, предусмотренными настоящим Положением.</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16</w:t>
            </w:r>
          </w:p>
        </w:tc>
        <w:tc>
          <w:tcPr>
            <w:tcW w:w="2321" w:type="pct"/>
          </w:tcPr>
          <w:p w:rsidR="00176636" w:rsidRPr="000A4B41" w:rsidRDefault="00176636" w:rsidP="000A4B41">
            <w:pPr>
              <w:ind w:firstLine="486"/>
              <w:jc w:val="both"/>
              <w:rPr>
                <w:rFonts w:ascii="Times New Roman" w:hAnsi="Times New Roman" w:cs="Times New Roman"/>
                <w:b/>
                <w:sz w:val="24"/>
                <w:szCs w:val="24"/>
              </w:rPr>
            </w:pPr>
            <w:r w:rsidRPr="000A4B41">
              <w:rPr>
                <w:rFonts w:ascii="Times New Roman" w:hAnsi="Times New Roman" w:cs="Times New Roman"/>
                <w:b/>
                <w:sz w:val="24"/>
                <w:szCs w:val="24"/>
              </w:rPr>
              <w:t>ч.5 ст.84 Положения:</w:t>
            </w:r>
          </w:p>
          <w:p w:rsidR="00176636" w:rsidRPr="005F51F7" w:rsidRDefault="00176636" w:rsidP="000A4B41">
            <w:pPr>
              <w:ind w:firstLine="486"/>
              <w:jc w:val="both"/>
              <w:rPr>
                <w:rFonts w:ascii="Times New Roman" w:hAnsi="Times New Roman" w:cs="Times New Roman"/>
                <w:sz w:val="24"/>
                <w:szCs w:val="24"/>
              </w:rPr>
            </w:pPr>
            <w:r w:rsidRPr="000A4B41">
              <w:rPr>
                <w:rFonts w:ascii="Times New Roman" w:hAnsi="Times New Roman"/>
                <w:sz w:val="24"/>
                <w:szCs w:val="24"/>
              </w:rPr>
              <w:t xml:space="preserve">Если предмет закупки включен в перечень товаров, работ, услуг, закупки которых осуществляются у субъектов МСП и начальная (максимальная) цена договора не превышает 200 млн. руб., </w:t>
            </w:r>
            <w:r w:rsidRPr="00A22B2D">
              <w:rPr>
                <w:rFonts w:ascii="Times New Roman" w:hAnsi="Times New Roman"/>
                <w:strike/>
                <w:sz w:val="24"/>
                <w:szCs w:val="24"/>
              </w:rPr>
              <w:t xml:space="preserve">закупка осуществляется только </w:t>
            </w:r>
            <w:r w:rsidRPr="000A4B41">
              <w:rPr>
                <w:rFonts w:ascii="Times New Roman" w:hAnsi="Times New Roman"/>
                <w:sz w:val="24"/>
                <w:szCs w:val="24"/>
              </w:rPr>
              <w:t>у субъектов МСП</w:t>
            </w:r>
            <w:r>
              <w:rPr>
                <w:rFonts w:ascii="Times New Roman" w:hAnsi="Times New Roman"/>
                <w:sz w:val="24"/>
                <w:szCs w:val="24"/>
              </w:rPr>
              <w:t>.</w:t>
            </w:r>
          </w:p>
        </w:tc>
        <w:tc>
          <w:tcPr>
            <w:tcW w:w="2408" w:type="pct"/>
          </w:tcPr>
          <w:p w:rsidR="00176636" w:rsidRPr="000A4B41" w:rsidRDefault="00176636" w:rsidP="000A4B41">
            <w:pPr>
              <w:ind w:firstLine="486"/>
              <w:jc w:val="both"/>
              <w:rPr>
                <w:rFonts w:ascii="Times New Roman" w:hAnsi="Times New Roman" w:cs="Times New Roman"/>
                <w:b/>
                <w:sz w:val="24"/>
                <w:szCs w:val="24"/>
              </w:rPr>
            </w:pPr>
            <w:r w:rsidRPr="000A4B41">
              <w:rPr>
                <w:rFonts w:ascii="Times New Roman" w:hAnsi="Times New Roman" w:cs="Times New Roman"/>
                <w:b/>
                <w:sz w:val="24"/>
                <w:szCs w:val="24"/>
              </w:rPr>
              <w:t>ч.5 ст.84 Положения:</w:t>
            </w:r>
          </w:p>
          <w:p w:rsidR="00176636" w:rsidRPr="005F51F7" w:rsidRDefault="00176636" w:rsidP="000A4B41">
            <w:pPr>
              <w:ind w:firstLine="486"/>
              <w:jc w:val="both"/>
              <w:rPr>
                <w:rFonts w:ascii="Times New Roman" w:hAnsi="Times New Roman" w:cs="Times New Roman"/>
                <w:sz w:val="24"/>
                <w:szCs w:val="24"/>
              </w:rPr>
            </w:pPr>
            <w:r w:rsidRPr="000A4B41">
              <w:rPr>
                <w:rFonts w:ascii="Times New Roman" w:hAnsi="Times New Roman"/>
                <w:sz w:val="24"/>
                <w:szCs w:val="24"/>
              </w:rPr>
              <w:t xml:space="preserve">Если предмет закупки включен в перечень товаров, работ, услуг, закупки которых осуществляются у субъектов МСП, и начальная (максимальная) цена договора не превышает 200 млн. руб., </w:t>
            </w:r>
            <w:r w:rsidRPr="00A22B2D">
              <w:rPr>
                <w:rFonts w:ascii="Times New Roman" w:hAnsi="Times New Roman"/>
                <w:b/>
                <w:sz w:val="24"/>
                <w:szCs w:val="24"/>
              </w:rPr>
              <w:t>Заказчик обязан осуществить закупку</w:t>
            </w:r>
            <w:r w:rsidRPr="000A4B41">
              <w:rPr>
                <w:rFonts w:ascii="Times New Roman" w:hAnsi="Times New Roman"/>
                <w:sz w:val="24"/>
                <w:szCs w:val="24"/>
              </w:rPr>
              <w:t xml:space="preserve"> у субъектов МСП</w:t>
            </w:r>
            <w:r>
              <w:rPr>
                <w:rFonts w:ascii="Times New Roman" w:hAnsi="Times New Roman"/>
                <w:sz w:val="24"/>
                <w:szCs w:val="24"/>
              </w:rPr>
              <w:t>.</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17</w:t>
            </w:r>
          </w:p>
        </w:tc>
        <w:tc>
          <w:tcPr>
            <w:tcW w:w="2321" w:type="pct"/>
          </w:tcPr>
          <w:p w:rsidR="00176636" w:rsidRDefault="00176636" w:rsidP="008D16B3">
            <w:pPr>
              <w:ind w:firstLine="486"/>
              <w:jc w:val="both"/>
              <w:rPr>
                <w:rFonts w:ascii="Times New Roman" w:hAnsi="Times New Roman" w:cs="Times New Roman"/>
                <w:b/>
                <w:sz w:val="24"/>
                <w:szCs w:val="24"/>
              </w:rPr>
            </w:pPr>
            <w:r w:rsidRPr="000A4B41">
              <w:rPr>
                <w:rFonts w:ascii="Times New Roman" w:hAnsi="Times New Roman" w:cs="Times New Roman"/>
                <w:b/>
                <w:sz w:val="24"/>
                <w:szCs w:val="24"/>
              </w:rPr>
              <w:t>ч.</w:t>
            </w:r>
            <w:r>
              <w:rPr>
                <w:rFonts w:ascii="Times New Roman" w:hAnsi="Times New Roman" w:cs="Times New Roman"/>
                <w:b/>
                <w:sz w:val="24"/>
                <w:szCs w:val="24"/>
              </w:rPr>
              <w:t>6</w:t>
            </w:r>
            <w:r w:rsidRPr="000A4B41">
              <w:rPr>
                <w:rFonts w:ascii="Times New Roman" w:hAnsi="Times New Roman" w:cs="Times New Roman"/>
                <w:b/>
                <w:sz w:val="24"/>
                <w:szCs w:val="24"/>
              </w:rPr>
              <w:t xml:space="preserve"> ст.84 Положения:</w:t>
            </w:r>
          </w:p>
          <w:p w:rsidR="00176636" w:rsidRPr="005F51F7" w:rsidRDefault="00176636" w:rsidP="008D16B3">
            <w:pPr>
              <w:ind w:firstLine="486"/>
              <w:jc w:val="both"/>
              <w:rPr>
                <w:rFonts w:ascii="Times New Roman" w:hAnsi="Times New Roman" w:cs="Times New Roman"/>
                <w:sz w:val="24"/>
                <w:szCs w:val="24"/>
              </w:rPr>
            </w:pPr>
            <w:r w:rsidRPr="00D43E72">
              <w:rPr>
                <w:rFonts w:ascii="Times New Roman" w:hAnsi="Times New Roman"/>
                <w:sz w:val="24"/>
                <w:szCs w:val="24"/>
              </w:rPr>
              <w:t xml:space="preserve">Если предмет закупки включен в перечень товаров, работ, услуг, закупки которых осуществляются у субъектов МСП и начальная (максимальная) цена договора более 200 млн. руб., но не превышает </w:t>
            </w:r>
            <w:r w:rsidRPr="00B340EC">
              <w:rPr>
                <w:rFonts w:ascii="Times New Roman" w:hAnsi="Times New Roman"/>
                <w:strike/>
                <w:sz w:val="24"/>
                <w:szCs w:val="24"/>
              </w:rPr>
              <w:t xml:space="preserve">400 </w:t>
            </w:r>
            <w:r w:rsidRPr="00D43E72">
              <w:rPr>
                <w:rFonts w:ascii="Times New Roman" w:hAnsi="Times New Roman"/>
                <w:sz w:val="24"/>
                <w:szCs w:val="24"/>
              </w:rPr>
              <w:t xml:space="preserve">млн. руб., </w:t>
            </w:r>
            <w:r w:rsidRPr="00B340EC">
              <w:rPr>
                <w:rFonts w:ascii="Times New Roman" w:hAnsi="Times New Roman"/>
                <w:strike/>
                <w:sz w:val="24"/>
                <w:szCs w:val="24"/>
              </w:rPr>
              <w:t>круг участников закупки определяется любым из способов, указанных в части 2 настоящей статьи</w:t>
            </w:r>
            <w:r>
              <w:rPr>
                <w:rFonts w:ascii="Times New Roman" w:hAnsi="Times New Roman"/>
                <w:strike/>
                <w:sz w:val="24"/>
                <w:szCs w:val="24"/>
              </w:rPr>
              <w:t>.</w:t>
            </w:r>
          </w:p>
        </w:tc>
        <w:tc>
          <w:tcPr>
            <w:tcW w:w="2408" w:type="pct"/>
          </w:tcPr>
          <w:p w:rsidR="00176636" w:rsidRDefault="00176636" w:rsidP="008D16B3">
            <w:pPr>
              <w:ind w:firstLine="486"/>
              <w:jc w:val="both"/>
              <w:rPr>
                <w:rFonts w:ascii="Times New Roman" w:hAnsi="Times New Roman" w:cs="Times New Roman"/>
                <w:b/>
                <w:sz w:val="24"/>
                <w:szCs w:val="24"/>
              </w:rPr>
            </w:pPr>
            <w:r w:rsidRPr="000A4B41">
              <w:rPr>
                <w:rFonts w:ascii="Times New Roman" w:hAnsi="Times New Roman" w:cs="Times New Roman"/>
                <w:b/>
                <w:sz w:val="24"/>
                <w:szCs w:val="24"/>
              </w:rPr>
              <w:t>ч.</w:t>
            </w:r>
            <w:r>
              <w:rPr>
                <w:rFonts w:ascii="Times New Roman" w:hAnsi="Times New Roman" w:cs="Times New Roman"/>
                <w:b/>
                <w:sz w:val="24"/>
                <w:szCs w:val="24"/>
              </w:rPr>
              <w:t>6</w:t>
            </w:r>
            <w:r w:rsidRPr="000A4B41">
              <w:rPr>
                <w:rFonts w:ascii="Times New Roman" w:hAnsi="Times New Roman" w:cs="Times New Roman"/>
                <w:b/>
                <w:sz w:val="24"/>
                <w:szCs w:val="24"/>
              </w:rPr>
              <w:t xml:space="preserve"> ст.84 Положения:</w:t>
            </w:r>
          </w:p>
          <w:p w:rsidR="00176636" w:rsidRPr="005F51F7" w:rsidRDefault="00176636" w:rsidP="008D16B3">
            <w:pPr>
              <w:ind w:firstLine="486"/>
              <w:jc w:val="both"/>
              <w:rPr>
                <w:rFonts w:ascii="Times New Roman" w:hAnsi="Times New Roman" w:cs="Times New Roman"/>
                <w:sz w:val="24"/>
                <w:szCs w:val="24"/>
              </w:rPr>
            </w:pPr>
            <w:r w:rsidRPr="00D43E72">
              <w:rPr>
                <w:rFonts w:ascii="Times New Roman" w:hAnsi="Times New Roman"/>
                <w:sz w:val="24"/>
                <w:szCs w:val="24"/>
              </w:rPr>
              <w:t>Если предмет закупки включен в перечень товаров, работ, услуг, закупки которых осуществляются у субъектов МСП</w:t>
            </w:r>
            <w:r>
              <w:rPr>
                <w:rFonts w:ascii="Times New Roman" w:hAnsi="Times New Roman"/>
                <w:sz w:val="24"/>
                <w:szCs w:val="24"/>
              </w:rPr>
              <w:t>,</w:t>
            </w:r>
            <w:r w:rsidRPr="00D43E72">
              <w:rPr>
                <w:rFonts w:ascii="Times New Roman" w:hAnsi="Times New Roman"/>
                <w:sz w:val="24"/>
                <w:szCs w:val="24"/>
              </w:rPr>
              <w:t xml:space="preserve"> и начальная (максимальная) цена договора более 200 млн. руб., но не превышает </w:t>
            </w:r>
            <w:r w:rsidRPr="00B340EC">
              <w:rPr>
                <w:rFonts w:ascii="Times New Roman" w:hAnsi="Times New Roman"/>
                <w:b/>
                <w:sz w:val="24"/>
                <w:szCs w:val="24"/>
              </w:rPr>
              <w:t>800</w:t>
            </w:r>
            <w:r w:rsidRPr="00D43E72">
              <w:rPr>
                <w:rFonts w:ascii="Times New Roman" w:hAnsi="Times New Roman"/>
                <w:sz w:val="24"/>
                <w:szCs w:val="24"/>
              </w:rPr>
              <w:t xml:space="preserve"> млн. руб., </w:t>
            </w:r>
            <w:r w:rsidRPr="00B340EC">
              <w:rPr>
                <w:rFonts w:ascii="Times New Roman" w:hAnsi="Times New Roman"/>
                <w:b/>
                <w:sz w:val="24"/>
                <w:szCs w:val="24"/>
              </w:rPr>
              <w:t>Заказчик вправе осуществить закупку у субъектов МСП</w:t>
            </w:r>
            <w:r>
              <w:rPr>
                <w:rFonts w:ascii="Times New Roman" w:hAnsi="Times New Roman"/>
                <w:b/>
                <w:sz w:val="24"/>
                <w:szCs w:val="24"/>
              </w:rPr>
              <w:t>.</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18</w:t>
            </w:r>
          </w:p>
        </w:tc>
        <w:tc>
          <w:tcPr>
            <w:tcW w:w="2321" w:type="pct"/>
          </w:tcPr>
          <w:p w:rsidR="00176636" w:rsidRDefault="00176636" w:rsidP="004D5289">
            <w:pPr>
              <w:ind w:firstLine="486"/>
              <w:jc w:val="both"/>
              <w:rPr>
                <w:rFonts w:ascii="Times New Roman" w:hAnsi="Times New Roman" w:cs="Times New Roman"/>
                <w:b/>
                <w:sz w:val="24"/>
                <w:szCs w:val="24"/>
              </w:rPr>
            </w:pPr>
            <w:r w:rsidRPr="000A4B41">
              <w:rPr>
                <w:rFonts w:ascii="Times New Roman" w:hAnsi="Times New Roman" w:cs="Times New Roman"/>
                <w:b/>
                <w:sz w:val="24"/>
                <w:szCs w:val="24"/>
              </w:rPr>
              <w:t>ч.</w:t>
            </w:r>
            <w:r>
              <w:rPr>
                <w:rFonts w:ascii="Times New Roman" w:hAnsi="Times New Roman" w:cs="Times New Roman"/>
                <w:b/>
                <w:sz w:val="24"/>
                <w:szCs w:val="24"/>
              </w:rPr>
              <w:t>7</w:t>
            </w:r>
            <w:r w:rsidRPr="000A4B41">
              <w:rPr>
                <w:rFonts w:ascii="Times New Roman" w:hAnsi="Times New Roman" w:cs="Times New Roman"/>
                <w:b/>
                <w:sz w:val="24"/>
                <w:szCs w:val="24"/>
              </w:rPr>
              <w:t xml:space="preserve"> ст.84 Положения:</w:t>
            </w:r>
          </w:p>
          <w:p w:rsidR="00176636" w:rsidRPr="005F51F7" w:rsidRDefault="00176636" w:rsidP="004D5289">
            <w:pPr>
              <w:ind w:firstLine="486"/>
              <w:jc w:val="both"/>
              <w:rPr>
                <w:rFonts w:ascii="Times New Roman" w:hAnsi="Times New Roman" w:cs="Times New Roman"/>
                <w:sz w:val="24"/>
                <w:szCs w:val="24"/>
              </w:rPr>
            </w:pPr>
            <w:r w:rsidRPr="00D43E72">
              <w:rPr>
                <w:rFonts w:ascii="Times New Roman" w:hAnsi="Times New Roman"/>
                <w:sz w:val="24"/>
                <w:szCs w:val="24"/>
              </w:rPr>
              <w:t xml:space="preserve">Если начальная (максимальная) цена договора </w:t>
            </w:r>
            <w:r w:rsidRPr="009B2A51">
              <w:rPr>
                <w:rFonts w:ascii="Times New Roman" w:hAnsi="Times New Roman"/>
                <w:strike/>
                <w:sz w:val="24"/>
                <w:szCs w:val="24"/>
              </w:rPr>
              <w:t>превышает 400</w:t>
            </w:r>
            <w:r w:rsidRPr="00D43E72">
              <w:rPr>
                <w:rFonts w:ascii="Times New Roman" w:hAnsi="Times New Roman"/>
                <w:sz w:val="24"/>
                <w:szCs w:val="24"/>
              </w:rPr>
              <w:t xml:space="preserve"> млн. руб., то Заказчик </w:t>
            </w:r>
            <w:r w:rsidRPr="009B2A51">
              <w:rPr>
                <w:rFonts w:ascii="Times New Roman" w:hAnsi="Times New Roman"/>
                <w:strike/>
                <w:sz w:val="24"/>
                <w:szCs w:val="24"/>
              </w:rPr>
              <w:t>проводит</w:t>
            </w:r>
            <w:r w:rsidRPr="00D43E72">
              <w:rPr>
                <w:rFonts w:ascii="Times New Roman" w:hAnsi="Times New Roman"/>
                <w:sz w:val="24"/>
                <w:szCs w:val="24"/>
              </w:rPr>
              <w:t xml:space="preserve"> закупку, участниками которой могут являться любые лица, указанные в части 5 статьи 3 Закона</w:t>
            </w:r>
            <w:r>
              <w:rPr>
                <w:rFonts w:ascii="Times New Roman" w:hAnsi="Times New Roman"/>
                <w:sz w:val="24"/>
                <w:szCs w:val="24"/>
              </w:rPr>
              <w:t>.</w:t>
            </w:r>
          </w:p>
        </w:tc>
        <w:tc>
          <w:tcPr>
            <w:tcW w:w="2408" w:type="pct"/>
          </w:tcPr>
          <w:p w:rsidR="00176636" w:rsidRDefault="00176636" w:rsidP="004D5289">
            <w:pPr>
              <w:ind w:firstLine="486"/>
              <w:jc w:val="both"/>
              <w:rPr>
                <w:rFonts w:ascii="Times New Roman" w:hAnsi="Times New Roman" w:cs="Times New Roman"/>
                <w:b/>
                <w:sz w:val="24"/>
                <w:szCs w:val="24"/>
              </w:rPr>
            </w:pPr>
            <w:r w:rsidRPr="000A4B41">
              <w:rPr>
                <w:rFonts w:ascii="Times New Roman" w:hAnsi="Times New Roman" w:cs="Times New Roman"/>
                <w:b/>
                <w:sz w:val="24"/>
                <w:szCs w:val="24"/>
              </w:rPr>
              <w:t>ч.</w:t>
            </w:r>
            <w:r>
              <w:rPr>
                <w:rFonts w:ascii="Times New Roman" w:hAnsi="Times New Roman" w:cs="Times New Roman"/>
                <w:b/>
                <w:sz w:val="24"/>
                <w:szCs w:val="24"/>
              </w:rPr>
              <w:t>7</w:t>
            </w:r>
            <w:r w:rsidRPr="000A4B41">
              <w:rPr>
                <w:rFonts w:ascii="Times New Roman" w:hAnsi="Times New Roman" w:cs="Times New Roman"/>
                <w:b/>
                <w:sz w:val="24"/>
                <w:szCs w:val="24"/>
              </w:rPr>
              <w:t xml:space="preserve"> ст.84 Положения:</w:t>
            </w:r>
          </w:p>
          <w:p w:rsidR="00176636" w:rsidRPr="005F51F7" w:rsidRDefault="00176636" w:rsidP="004D5289">
            <w:pPr>
              <w:ind w:firstLine="486"/>
              <w:jc w:val="both"/>
              <w:rPr>
                <w:rFonts w:ascii="Times New Roman" w:hAnsi="Times New Roman" w:cs="Times New Roman"/>
                <w:sz w:val="24"/>
                <w:szCs w:val="24"/>
              </w:rPr>
            </w:pPr>
            <w:r w:rsidRPr="00D43E72">
              <w:rPr>
                <w:rFonts w:ascii="Times New Roman" w:hAnsi="Times New Roman"/>
                <w:sz w:val="24"/>
                <w:szCs w:val="24"/>
              </w:rPr>
              <w:t xml:space="preserve">Если </w:t>
            </w:r>
            <w:r w:rsidRPr="009B2A51">
              <w:rPr>
                <w:rFonts w:ascii="Times New Roman" w:hAnsi="Times New Roman"/>
                <w:b/>
                <w:sz w:val="24"/>
                <w:szCs w:val="24"/>
              </w:rPr>
              <w:t>предмет закупки включен в перечень товаров, работ, услуг, закупки которых осуществляются у субъектов МСП, и</w:t>
            </w:r>
            <w:r w:rsidRPr="00D43E72">
              <w:rPr>
                <w:rFonts w:ascii="Times New Roman" w:hAnsi="Times New Roman"/>
                <w:sz w:val="24"/>
                <w:szCs w:val="24"/>
              </w:rPr>
              <w:t xml:space="preserve"> начальная (максимальная) цена договора </w:t>
            </w:r>
            <w:r w:rsidRPr="009B2A51">
              <w:rPr>
                <w:rFonts w:ascii="Times New Roman" w:hAnsi="Times New Roman"/>
                <w:b/>
                <w:sz w:val="24"/>
                <w:szCs w:val="24"/>
              </w:rPr>
              <w:t>более 800</w:t>
            </w:r>
            <w:r w:rsidRPr="00D43E72">
              <w:rPr>
                <w:rFonts w:ascii="Times New Roman" w:hAnsi="Times New Roman"/>
                <w:sz w:val="24"/>
                <w:szCs w:val="24"/>
              </w:rPr>
              <w:t xml:space="preserve"> млн. руб., то Заказчик </w:t>
            </w:r>
            <w:r w:rsidRPr="009B2A51">
              <w:rPr>
                <w:rFonts w:ascii="Times New Roman" w:hAnsi="Times New Roman"/>
                <w:b/>
                <w:sz w:val="24"/>
                <w:szCs w:val="24"/>
              </w:rPr>
              <w:t>осуществляет</w:t>
            </w:r>
            <w:r w:rsidRPr="00D43E72">
              <w:rPr>
                <w:rFonts w:ascii="Times New Roman" w:hAnsi="Times New Roman"/>
                <w:sz w:val="24"/>
                <w:szCs w:val="24"/>
              </w:rPr>
              <w:t xml:space="preserve"> закупку, участниками которой могут являться любые лица, указанные в части 5 статьи 3 Закона</w:t>
            </w:r>
            <w:r>
              <w:rPr>
                <w:rFonts w:ascii="Times New Roman" w:hAnsi="Times New Roman"/>
                <w:sz w:val="24"/>
                <w:szCs w:val="24"/>
              </w:rPr>
              <w:t>.</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19</w:t>
            </w:r>
          </w:p>
        </w:tc>
        <w:tc>
          <w:tcPr>
            <w:tcW w:w="2321" w:type="pct"/>
          </w:tcPr>
          <w:p w:rsidR="00176636" w:rsidRDefault="00176636" w:rsidP="00707420">
            <w:pPr>
              <w:ind w:firstLine="486"/>
              <w:jc w:val="both"/>
              <w:rPr>
                <w:rFonts w:ascii="Times New Roman" w:hAnsi="Times New Roman" w:cs="Times New Roman"/>
                <w:b/>
                <w:sz w:val="24"/>
                <w:szCs w:val="24"/>
              </w:rPr>
            </w:pPr>
            <w:r w:rsidRPr="000A4B41">
              <w:rPr>
                <w:rFonts w:ascii="Times New Roman" w:hAnsi="Times New Roman" w:cs="Times New Roman"/>
                <w:b/>
                <w:sz w:val="24"/>
                <w:szCs w:val="24"/>
              </w:rPr>
              <w:t>ч.</w:t>
            </w:r>
            <w:r>
              <w:rPr>
                <w:rFonts w:ascii="Times New Roman" w:hAnsi="Times New Roman" w:cs="Times New Roman"/>
                <w:b/>
                <w:sz w:val="24"/>
                <w:szCs w:val="24"/>
              </w:rPr>
              <w:t>8</w:t>
            </w:r>
            <w:r w:rsidRPr="000A4B41">
              <w:rPr>
                <w:rFonts w:ascii="Times New Roman" w:hAnsi="Times New Roman" w:cs="Times New Roman"/>
                <w:b/>
                <w:sz w:val="24"/>
                <w:szCs w:val="24"/>
              </w:rPr>
              <w:t xml:space="preserve"> ст.84 Положения</w:t>
            </w:r>
            <w:r>
              <w:rPr>
                <w:rFonts w:ascii="Times New Roman" w:hAnsi="Times New Roman" w:cs="Times New Roman"/>
                <w:b/>
                <w:sz w:val="24"/>
                <w:szCs w:val="24"/>
              </w:rPr>
              <w:t>:</w:t>
            </w:r>
          </w:p>
          <w:p w:rsidR="00176636" w:rsidRPr="005F51F7" w:rsidRDefault="00176636" w:rsidP="00707420">
            <w:pPr>
              <w:ind w:firstLine="486"/>
              <w:jc w:val="both"/>
              <w:rPr>
                <w:rFonts w:ascii="Times New Roman" w:hAnsi="Times New Roman" w:cs="Times New Roman"/>
                <w:sz w:val="24"/>
                <w:szCs w:val="24"/>
              </w:rPr>
            </w:pPr>
            <w:r w:rsidRPr="00D43E72">
              <w:rPr>
                <w:rFonts w:ascii="Times New Roman" w:hAnsi="Times New Roman"/>
                <w:sz w:val="24"/>
                <w:szCs w:val="24"/>
              </w:rPr>
              <w:t xml:space="preserve">При осуществлении закупки </w:t>
            </w:r>
            <w:r w:rsidRPr="000C6117">
              <w:rPr>
                <w:rFonts w:ascii="Times New Roman" w:hAnsi="Times New Roman"/>
                <w:strike/>
                <w:sz w:val="24"/>
                <w:szCs w:val="24"/>
              </w:rPr>
              <w:t>в соответствии с пунктом 2 части 3 настоящей статьи (</w:t>
            </w:r>
            <w:r w:rsidRPr="00D43E72">
              <w:rPr>
                <w:rFonts w:ascii="Times New Roman" w:hAnsi="Times New Roman"/>
                <w:sz w:val="24"/>
                <w:szCs w:val="24"/>
              </w:rPr>
              <w:t xml:space="preserve">участниками </w:t>
            </w:r>
            <w:r w:rsidRPr="000C6117">
              <w:rPr>
                <w:rFonts w:ascii="Times New Roman" w:hAnsi="Times New Roman"/>
                <w:strike/>
                <w:sz w:val="24"/>
                <w:szCs w:val="24"/>
              </w:rPr>
              <w:t>закупки</w:t>
            </w:r>
            <w:r w:rsidRPr="00D43E72">
              <w:rPr>
                <w:rFonts w:ascii="Times New Roman" w:hAnsi="Times New Roman"/>
                <w:sz w:val="24"/>
                <w:szCs w:val="24"/>
              </w:rPr>
              <w:t xml:space="preserve"> являются только субъекты МСП), Заказчик вправе по истечении срока приема заявок осуществить закупку в порядке, установленном </w:t>
            </w:r>
            <w:r w:rsidRPr="00D43E72">
              <w:rPr>
                <w:rFonts w:ascii="Times New Roman" w:hAnsi="Times New Roman"/>
                <w:sz w:val="24"/>
                <w:szCs w:val="24"/>
              </w:rPr>
              <w:lastRenderedPageBreak/>
              <w:t>настоящим Положением, без соблюдения правил,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случаях, если</w:t>
            </w:r>
            <w:r>
              <w:rPr>
                <w:rFonts w:ascii="Times New Roman" w:hAnsi="Times New Roman"/>
                <w:sz w:val="24"/>
                <w:szCs w:val="24"/>
              </w:rPr>
              <w:t>…</w:t>
            </w:r>
          </w:p>
        </w:tc>
        <w:tc>
          <w:tcPr>
            <w:tcW w:w="2408" w:type="pct"/>
          </w:tcPr>
          <w:p w:rsidR="00176636" w:rsidRDefault="00176636" w:rsidP="00FE3AB2">
            <w:pPr>
              <w:ind w:firstLine="486"/>
              <w:jc w:val="both"/>
              <w:rPr>
                <w:rFonts w:ascii="Times New Roman" w:hAnsi="Times New Roman" w:cs="Times New Roman"/>
                <w:b/>
                <w:sz w:val="24"/>
                <w:szCs w:val="24"/>
              </w:rPr>
            </w:pPr>
            <w:r w:rsidRPr="000A4B41">
              <w:rPr>
                <w:rFonts w:ascii="Times New Roman" w:hAnsi="Times New Roman" w:cs="Times New Roman"/>
                <w:b/>
                <w:sz w:val="24"/>
                <w:szCs w:val="24"/>
              </w:rPr>
              <w:lastRenderedPageBreak/>
              <w:t>ч.</w:t>
            </w:r>
            <w:r>
              <w:rPr>
                <w:rFonts w:ascii="Times New Roman" w:hAnsi="Times New Roman" w:cs="Times New Roman"/>
                <w:b/>
                <w:sz w:val="24"/>
                <w:szCs w:val="24"/>
              </w:rPr>
              <w:t>8</w:t>
            </w:r>
            <w:r w:rsidRPr="000A4B41">
              <w:rPr>
                <w:rFonts w:ascii="Times New Roman" w:hAnsi="Times New Roman" w:cs="Times New Roman"/>
                <w:b/>
                <w:sz w:val="24"/>
                <w:szCs w:val="24"/>
              </w:rPr>
              <w:t xml:space="preserve"> ст.84 Положения</w:t>
            </w:r>
            <w:r>
              <w:rPr>
                <w:rFonts w:ascii="Times New Roman" w:hAnsi="Times New Roman" w:cs="Times New Roman"/>
                <w:b/>
                <w:sz w:val="24"/>
                <w:szCs w:val="24"/>
              </w:rPr>
              <w:t>:</w:t>
            </w:r>
          </w:p>
          <w:p w:rsidR="00176636" w:rsidRPr="005F51F7" w:rsidRDefault="00176636" w:rsidP="000C6117">
            <w:pPr>
              <w:ind w:firstLine="486"/>
              <w:jc w:val="both"/>
              <w:rPr>
                <w:rFonts w:ascii="Times New Roman" w:hAnsi="Times New Roman" w:cs="Times New Roman"/>
                <w:sz w:val="24"/>
                <w:szCs w:val="24"/>
              </w:rPr>
            </w:pPr>
            <w:r w:rsidRPr="00D43E72">
              <w:rPr>
                <w:rFonts w:ascii="Times New Roman" w:hAnsi="Times New Roman"/>
                <w:sz w:val="24"/>
                <w:szCs w:val="24"/>
              </w:rPr>
              <w:t>При осуществлении закупки</w:t>
            </w:r>
            <w:r w:rsidRPr="000C6117">
              <w:rPr>
                <w:rFonts w:ascii="Times New Roman" w:hAnsi="Times New Roman"/>
                <w:b/>
                <w:sz w:val="24"/>
                <w:szCs w:val="24"/>
              </w:rPr>
              <w:t>,</w:t>
            </w:r>
            <w:r w:rsidRPr="00D43E72">
              <w:rPr>
                <w:rFonts w:ascii="Times New Roman" w:hAnsi="Times New Roman"/>
                <w:sz w:val="24"/>
                <w:szCs w:val="24"/>
              </w:rPr>
              <w:t xml:space="preserve"> участниками</w:t>
            </w:r>
            <w:r>
              <w:rPr>
                <w:rFonts w:ascii="Times New Roman" w:hAnsi="Times New Roman"/>
                <w:sz w:val="24"/>
                <w:szCs w:val="24"/>
              </w:rPr>
              <w:t xml:space="preserve"> </w:t>
            </w:r>
            <w:r w:rsidRPr="000C6117">
              <w:rPr>
                <w:rFonts w:ascii="Times New Roman" w:hAnsi="Times New Roman"/>
                <w:b/>
                <w:sz w:val="24"/>
                <w:szCs w:val="24"/>
              </w:rPr>
              <w:t>которой</w:t>
            </w:r>
            <w:r w:rsidRPr="00D43E72">
              <w:rPr>
                <w:rFonts w:ascii="Times New Roman" w:hAnsi="Times New Roman"/>
                <w:sz w:val="24"/>
                <w:szCs w:val="24"/>
              </w:rPr>
              <w:t xml:space="preserve"> являются только субъекты МСП,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w:t>
            </w:r>
            <w:r>
              <w:rPr>
                <w:rFonts w:ascii="Times New Roman" w:hAnsi="Times New Roman"/>
                <w:sz w:val="24"/>
                <w:szCs w:val="24"/>
              </w:rPr>
              <w:lastRenderedPageBreak/>
              <w:t>п</w:t>
            </w:r>
            <w:r w:rsidRPr="00D43E72">
              <w:rPr>
                <w:rFonts w:ascii="Times New Roman" w:hAnsi="Times New Roman"/>
                <w:sz w:val="24"/>
                <w:szCs w:val="24"/>
              </w:rPr>
              <w:t>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случаях, если</w:t>
            </w:r>
            <w:r>
              <w:rPr>
                <w:rFonts w:ascii="Times New Roman" w:hAnsi="Times New Roman"/>
                <w:sz w:val="24"/>
                <w:szCs w:val="24"/>
              </w:rPr>
              <w:t>…</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321" w:type="pct"/>
          </w:tcPr>
          <w:p w:rsidR="00176636" w:rsidRDefault="00176636" w:rsidP="00903A82">
            <w:pPr>
              <w:ind w:firstLine="486"/>
              <w:jc w:val="both"/>
              <w:rPr>
                <w:rFonts w:ascii="Times New Roman" w:hAnsi="Times New Roman" w:cs="Times New Roman"/>
                <w:b/>
                <w:sz w:val="24"/>
                <w:szCs w:val="24"/>
              </w:rPr>
            </w:pPr>
            <w:r w:rsidRPr="000A4B41">
              <w:rPr>
                <w:rFonts w:ascii="Times New Roman" w:hAnsi="Times New Roman" w:cs="Times New Roman"/>
                <w:b/>
                <w:sz w:val="24"/>
                <w:szCs w:val="24"/>
              </w:rPr>
              <w:t>ч.</w:t>
            </w:r>
            <w:r>
              <w:rPr>
                <w:rFonts w:ascii="Times New Roman" w:hAnsi="Times New Roman" w:cs="Times New Roman"/>
                <w:b/>
                <w:sz w:val="24"/>
                <w:szCs w:val="24"/>
              </w:rPr>
              <w:t>9</w:t>
            </w:r>
            <w:r w:rsidRPr="000A4B41">
              <w:rPr>
                <w:rFonts w:ascii="Times New Roman" w:hAnsi="Times New Roman" w:cs="Times New Roman"/>
                <w:b/>
                <w:sz w:val="24"/>
                <w:szCs w:val="24"/>
              </w:rPr>
              <w:t xml:space="preserve"> ст.84 Положения</w:t>
            </w:r>
            <w:r>
              <w:rPr>
                <w:rFonts w:ascii="Times New Roman" w:hAnsi="Times New Roman" w:cs="Times New Roman"/>
                <w:b/>
                <w:sz w:val="24"/>
                <w:szCs w:val="24"/>
              </w:rPr>
              <w:t>:</w:t>
            </w:r>
          </w:p>
          <w:p w:rsidR="00176636" w:rsidRPr="005F51F7" w:rsidRDefault="00176636" w:rsidP="00903A82">
            <w:pPr>
              <w:ind w:firstLine="486"/>
              <w:jc w:val="both"/>
              <w:rPr>
                <w:rFonts w:ascii="Times New Roman" w:hAnsi="Times New Roman" w:cs="Times New Roman"/>
                <w:sz w:val="24"/>
                <w:szCs w:val="24"/>
              </w:rPr>
            </w:pPr>
            <w:r w:rsidRPr="00D43E72">
              <w:rPr>
                <w:rFonts w:ascii="Times New Roman" w:hAnsi="Times New Roman"/>
                <w:sz w:val="24"/>
                <w:szCs w:val="24"/>
              </w:rPr>
              <w:t xml:space="preserve">Во всем, что не оговорено в настоящем разделе, к проведению </w:t>
            </w:r>
            <w:r w:rsidRPr="00A232A3">
              <w:rPr>
                <w:rFonts w:ascii="Times New Roman" w:hAnsi="Times New Roman"/>
                <w:strike/>
                <w:sz w:val="24"/>
                <w:szCs w:val="24"/>
              </w:rPr>
              <w:t xml:space="preserve">конкурентной закупки </w:t>
            </w:r>
            <w:r w:rsidRPr="00D43E72">
              <w:rPr>
                <w:rFonts w:ascii="Times New Roman" w:hAnsi="Times New Roman"/>
                <w:sz w:val="24"/>
                <w:szCs w:val="24"/>
              </w:rPr>
              <w:t>для субъектов МСП применяются правила проведения закупок, установленные иными разделами настоящего Положения</w:t>
            </w:r>
          </w:p>
        </w:tc>
        <w:tc>
          <w:tcPr>
            <w:tcW w:w="2408" w:type="pct"/>
          </w:tcPr>
          <w:p w:rsidR="00176636" w:rsidRDefault="00176636" w:rsidP="00903A82">
            <w:pPr>
              <w:ind w:firstLine="486"/>
              <w:jc w:val="both"/>
              <w:rPr>
                <w:rFonts w:ascii="Times New Roman" w:hAnsi="Times New Roman" w:cs="Times New Roman"/>
                <w:b/>
                <w:sz w:val="24"/>
                <w:szCs w:val="24"/>
              </w:rPr>
            </w:pPr>
            <w:r w:rsidRPr="000A4B41">
              <w:rPr>
                <w:rFonts w:ascii="Times New Roman" w:hAnsi="Times New Roman" w:cs="Times New Roman"/>
                <w:b/>
                <w:sz w:val="24"/>
                <w:szCs w:val="24"/>
              </w:rPr>
              <w:t>ч.</w:t>
            </w:r>
            <w:r>
              <w:rPr>
                <w:rFonts w:ascii="Times New Roman" w:hAnsi="Times New Roman" w:cs="Times New Roman"/>
                <w:b/>
                <w:sz w:val="24"/>
                <w:szCs w:val="24"/>
              </w:rPr>
              <w:t>9</w:t>
            </w:r>
            <w:r w:rsidRPr="000A4B41">
              <w:rPr>
                <w:rFonts w:ascii="Times New Roman" w:hAnsi="Times New Roman" w:cs="Times New Roman"/>
                <w:b/>
                <w:sz w:val="24"/>
                <w:szCs w:val="24"/>
              </w:rPr>
              <w:t xml:space="preserve"> ст.84 Положения</w:t>
            </w:r>
            <w:r>
              <w:rPr>
                <w:rFonts w:ascii="Times New Roman" w:hAnsi="Times New Roman" w:cs="Times New Roman"/>
                <w:b/>
                <w:sz w:val="24"/>
                <w:szCs w:val="24"/>
              </w:rPr>
              <w:t>:</w:t>
            </w:r>
          </w:p>
          <w:p w:rsidR="00176636" w:rsidRPr="005F51F7" w:rsidRDefault="00176636" w:rsidP="00903A82">
            <w:pPr>
              <w:ind w:firstLine="486"/>
              <w:jc w:val="both"/>
              <w:rPr>
                <w:rFonts w:ascii="Times New Roman" w:hAnsi="Times New Roman" w:cs="Times New Roman"/>
                <w:sz w:val="24"/>
                <w:szCs w:val="24"/>
              </w:rPr>
            </w:pPr>
            <w:r w:rsidRPr="00D43E72">
              <w:rPr>
                <w:rFonts w:ascii="Times New Roman" w:hAnsi="Times New Roman"/>
                <w:sz w:val="24"/>
                <w:szCs w:val="24"/>
              </w:rPr>
              <w:t xml:space="preserve">Во всем, что не оговорено в настоящем разделе, к проведению </w:t>
            </w:r>
            <w:r w:rsidRPr="00A232A3">
              <w:rPr>
                <w:rFonts w:ascii="Times New Roman" w:hAnsi="Times New Roman"/>
                <w:b/>
                <w:sz w:val="24"/>
                <w:szCs w:val="24"/>
              </w:rPr>
              <w:t>закупок</w:t>
            </w:r>
            <w:r w:rsidRPr="00D43E72">
              <w:rPr>
                <w:rFonts w:ascii="Times New Roman" w:hAnsi="Times New Roman"/>
                <w:sz w:val="24"/>
                <w:szCs w:val="24"/>
              </w:rPr>
              <w:t xml:space="preserve"> для субъектов МСП применяются правила проведения закупок, установленные иными разделами настоящего Положения</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21</w:t>
            </w:r>
          </w:p>
        </w:tc>
        <w:tc>
          <w:tcPr>
            <w:tcW w:w="2321" w:type="pct"/>
          </w:tcPr>
          <w:p w:rsidR="00176636" w:rsidRDefault="00176636" w:rsidP="00FE16EE">
            <w:pPr>
              <w:ind w:firstLine="486"/>
              <w:jc w:val="both"/>
              <w:rPr>
                <w:rFonts w:ascii="Times New Roman" w:hAnsi="Times New Roman" w:cs="Times New Roman"/>
                <w:b/>
                <w:sz w:val="24"/>
                <w:szCs w:val="24"/>
              </w:rPr>
            </w:pPr>
            <w:r w:rsidRPr="000A4B41">
              <w:rPr>
                <w:rFonts w:ascii="Times New Roman" w:hAnsi="Times New Roman" w:cs="Times New Roman"/>
                <w:b/>
                <w:sz w:val="24"/>
                <w:szCs w:val="24"/>
              </w:rPr>
              <w:t>ч.</w:t>
            </w:r>
            <w:r>
              <w:rPr>
                <w:rFonts w:ascii="Times New Roman" w:hAnsi="Times New Roman" w:cs="Times New Roman"/>
                <w:b/>
                <w:sz w:val="24"/>
                <w:szCs w:val="24"/>
              </w:rPr>
              <w:t>10</w:t>
            </w:r>
            <w:r w:rsidRPr="000A4B41">
              <w:rPr>
                <w:rFonts w:ascii="Times New Roman" w:hAnsi="Times New Roman" w:cs="Times New Roman"/>
                <w:b/>
                <w:sz w:val="24"/>
                <w:szCs w:val="24"/>
              </w:rPr>
              <w:t xml:space="preserve"> ст.84 Положения</w:t>
            </w:r>
            <w:r>
              <w:rPr>
                <w:rFonts w:ascii="Times New Roman" w:hAnsi="Times New Roman" w:cs="Times New Roman"/>
                <w:b/>
                <w:sz w:val="24"/>
                <w:szCs w:val="24"/>
              </w:rPr>
              <w:t>:</w:t>
            </w:r>
          </w:p>
          <w:p w:rsidR="00176636" w:rsidRPr="005F51F7" w:rsidRDefault="00176636" w:rsidP="00FE16EE">
            <w:pPr>
              <w:ind w:firstLine="486"/>
              <w:jc w:val="both"/>
              <w:rPr>
                <w:rFonts w:ascii="Times New Roman" w:hAnsi="Times New Roman" w:cs="Times New Roman"/>
                <w:sz w:val="24"/>
                <w:szCs w:val="24"/>
              </w:rPr>
            </w:pPr>
            <w:r w:rsidRPr="00CE3C17">
              <w:rPr>
                <w:rFonts w:ascii="Times New Roman" w:hAnsi="Times New Roman"/>
                <w:sz w:val="24"/>
                <w:szCs w:val="24"/>
              </w:rPr>
              <w:t xml:space="preserve">При осуществлении </w:t>
            </w:r>
            <w:r w:rsidRPr="006E7E3F">
              <w:rPr>
                <w:rFonts w:ascii="Times New Roman" w:hAnsi="Times New Roman"/>
                <w:strike/>
                <w:sz w:val="24"/>
                <w:szCs w:val="24"/>
              </w:rPr>
              <w:t>конкурентной</w:t>
            </w:r>
            <w:r w:rsidRPr="00CE3C17">
              <w:rPr>
                <w:rFonts w:ascii="Times New Roman" w:hAnsi="Times New Roman"/>
                <w:sz w:val="24"/>
                <w:szCs w:val="24"/>
              </w:rPr>
              <w:t xml:space="preserve">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3 статьи 24 настоящего Положения, не допускается</w:t>
            </w:r>
            <w:r>
              <w:rPr>
                <w:rFonts w:ascii="Times New Roman" w:hAnsi="Times New Roman"/>
                <w:sz w:val="24"/>
                <w:szCs w:val="24"/>
              </w:rPr>
              <w:t>.</w:t>
            </w:r>
          </w:p>
        </w:tc>
        <w:tc>
          <w:tcPr>
            <w:tcW w:w="2408" w:type="pct"/>
          </w:tcPr>
          <w:p w:rsidR="00176636" w:rsidRDefault="00176636" w:rsidP="00FE16EE">
            <w:pPr>
              <w:ind w:firstLine="486"/>
              <w:jc w:val="both"/>
              <w:rPr>
                <w:rFonts w:ascii="Times New Roman" w:hAnsi="Times New Roman" w:cs="Times New Roman"/>
                <w:b/>
                <w:sz w:val="24"/>
                <w:szCs w:val="24"/>
              </w:rPr>
            </w:pPr>
            <w:r w:rsidRPr="000A4B41">
              <w:rPr>
                <w:rFonts w:ascii="Times New Roman" w:hAnsi="Times New Roman" w:cs="Times New Roman"/>
                <w:b/>
                <w:sz w:val="24"/>
                <w:szCs w:val="24"/>
              </w:rPr>
              <w:t>ч.</w:t>
            </w:r>
            <w:r>
              <w:rPr>
                <w:rFonts w:ascii="Times New Roman" w:hAnsi="Times New Roman" w:cs="Times New Roman"/>
                <w:b/>
                <w:sz w:val="24"/>
                <w:szCs w:val="24"/>
              </w:rPr>
              <w:t>10</w:t>
            </w:r>
            <w:r w:rsidRPr="000A4B41">
              <w:rPr>
                <w:rFonts w:ascii="Times New Roman" w:hAnsi="Times New Roman" w:cs="Times New Roman"/>
                <w:b/>
                <w:sz w:val="24"/>
                <w:szCs w:val="24"/>
              </w:rPr>
              <w:t xml:space="preserve"> ст.84 Положения</w:t>
            </w:r>
            <w:r>
              <w:rPr>
                <w:rFonts w:ascii="Times New Roman" w:hAnsi="Times New Roman" w:cs="Times New Roman"/>
                <w:b/>
                <w:sz w:val="24"/>
                <w:szCs w:val="24"/>
              </w:rPr>
              <w:t>:</w:t>
            </w:r>
          </w:p>
          <w:p w:rsidR="00176636" w:rsidRPr="005F51F7" w:rsidRDefault="00176636" w:rsidP="00FE16EE">
            <w:pPr>
              <w:ind w:firstLine="486"/>
              <w:jc w:val="both"/>
              <w:rPr>
                <w:rFonts w:ascii="Times New Roman" w:hAnsi="Times New Roman" w:cs="Times New Roman"/>
                <w:sz w:val="24"/>
                <w:szCs w:val="24"/>
              </w:rPr>
            </w:pPr>
            <w:r w:rsidRPr="00CE3C17">
              <w:rPr>
                <w:rFonts w:ascii="Times New Roman" w:hAnsi="Times New Roman"/>
                <w:sz w:val="24"/>
                <w:szCs w:val="24"/>
              </w:rPr>
              <w:t>При осуществлении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w:t>
            </w:r>
            <w:r>
              <w:rPr>
                <w:rFonts w:ascii="Times New Roman" w:hAnsi="Times New Roman"/>
                <w:sz w:val="24"/>
                <w:szCs w:val="24"/>
              </w:rPr>
              <w:t xml:space="preserve">, </w:t>
            </w:r>
            <w:r w:rsidRPr="006E7E3F">
              <w:rPr>
                <w:rFonts w:ascii="Times New Roman" w:hAnsi="Times New Roman"/>
                <w:b/>
                <w:sz w:val="24"/>
                <w:szCs w:val="24"/>
              </w:rPr>
              <w:t>а также неконкурентного запроса котировок</w:t>
            </w:r>
            <w:r w:rsidRPr="00CE3C17">
              <w:rPr>
                <w:rFonts w:ascii="Times New Roman" w:hAnsi="Times New Roman"/>
                <w:sz w:val="24"/>
                <w:szCs w:val="24"/>
              </w:rPr>
              <w:t xml:space="preserve"> установление критериев и порядка оценки, указанных в части 3 статьи 24 настоящего Положения, не допускается</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22</w:t>
            </w:r>
          </w:p>
        </w:tc>
        <w:tc>
          <w:tcPr>
            <w:tcW w:w="2321" w:type="pct"/>
          </w:tcPr>
          <w:p w:rsidR="00176636" w:rsidRDefault="00176636" w:rsidP="00A47A02">
            <w:pPr>
              <w:ind w:firstLine="486"/>
              <w:jc w:val="both"/>
              <w:rPr>
                <w:rFonts w:ascii="Times New Roman" w:hAnsi="Times New Roman" w:cs="Times New Roman"/>
                <w:b/>
                <w:sz w:val="24"/>
                <w:szCs w:val="24"/>
              </w:rPr>
            </w:pPr>
            <w:r w:rsidRPr="000A4B41">
              <w:rPr>
                <w:rFonts w:ascii="Times New Roman" w:hAnsi="Times New Roman" w:cs="Times New Roman"/>
                <w:b/>
                <w:sz w:val="24"/>
                <w:szCs w:val="24"/>
              </w:rPr>
              <w:t>ч.</w:t>
            </w:r>
            <w:r>
              <w:rPr>
                <w:rFonts w:ascii="Times New Roman" w:hAnsi="Times New Roman" w:cs="Times New Roman"/>
                <w:b/>
                <w:sz w:val="24"/>
                <w:szCs w:val="24"/>
              </w:rPr>
              <w:t>6</w:t>
            </w:r>
            <w:r w:rsidRPr="000A4B41">
              <w:rPr>
                <w:rFonts w:ascii="Times New Roman" w:hAnsi="Times New Roman" w:cs="Times New Roman"/>
                <w:b/>
                <w:sz w:val="24"/>
                <w:szCs w:val="24"/>
              </w:rPr>
              <w:t xml:space="preserve"> ст.</w:t>
            </w:r>
            <w:r>
              <w:rPr>
                <w:rFonts w:ascii="Times New Roman" w:hAnsi="Times New Roman" w:cs="Times New Roman"/>
                <w:b/>
                <w:sz w:val="24"/>
                <w:szCs w:val="24"/>
              </w:rPr>
              <w:t xml:space="preserve">94 </w:t>
            </w:r>
            <w:r w:rsidRPr="000A4B41">
              <w:rPr>
                <w:rFonts w:ascii="Times New Roman" w:hAnsi="Times New Roman" w:cs="Times New Roman"/>
                <w:b/>
                <w:sz w:val="24"/>
                <w:szCs w:val="24"/>
              </w:rPr>
              <w:t>Положения</w:t>
            </w:r>
            <w:r>
              <w:rPr>
                <w:rFonts w:ascii="Times New Roman" w:hAnsi="Times New Roman" w:cs="Times New Roman"/>
                <w:b/>
                <w:sz w:val="24"/>
                <w:szCs w:val="24"/>
              </w:rPr>
              <w:t>:</w:t>
            </w:r>
          </w:p>
          <w:p w:rsidR="00176636" w:rsidRPr="005F51F7" w:rsidRDefault="00176636" w:rsidP="00A47A02">
            <w:pPr>
              <w:ind w:firstLine="486"/>
              <w:jc w:val="both"/>
              <w:rPr>
                <w:rFonts w:ascii="Times New Roman" w:hAnsi="Times New Roman" w:cs="Times New Roman"/>
                <w:sz w:val="24"/>
                <w:szCs w:val="24"/>
              </w:rPr>
            </w:pPr>
            <w:r w:rsidRPr="00D43E72">
              <w:rPr>
                <w:rFonts w:ascii="Times New Roman" w:hAnsi="Times New Roman"/>
                <w:sz w:val="24"/>
                <w:szCs w:val="24"/>
              </w:rPr>
              <w:t xml:space="preserve">Информация и документы о результатах исполнения договора </w:t>
            </w:r>
            <w:r w:rsidRPr="005540F1">
              <w:rPr>
                <w:rFonts w:ascii="Times New Roman" w:hAnsi="Times New Roman"/>
                <w:strike/>
                <w:sz w:val="24"/>
                <w:szCs w:val="24"/>
              </w:rPr>
              <w:t>вносится</w:t>
            </w:r>
            <w:r w:rsidRPr="00D43E72">
              <w:rPr>
                <w:rFonts w:ascii="Times New Roman" w:hAnsi="Times New Roman"/>
                <w:sz w:val="24"/>
                <w:szCs w:val="24"/>
              </w:rPr>
              <w:t xml:space="preserve"> Заказчиком в реестр договоров в течение 10 дней со дня исполнения </w:t>
            </w:r>
            <w:r w:rsidRPr="005540F1">
              <w:rPr>
                <w:rFonts w:ascii="Times New Roman" w:hAnsi="Times New Roman"/>
                <w:strike/>
                <w:sz w:val="24"/>
                <w:szCs w:val="24"/>
              </w:rPr>
              <w:t>всех обязательств (прекращения обязательств), предусмотренных договором</w:t>
            </w:r>
            <w:r w:rsidRPr="005540F1">
              <w:rPr>
                <w:rFonts w:ascii="Times New Roman" w:hAnsi="Times New Roman"/>
                <w:sz w:val="24"/>
                <w:szCs w:val="24"/>
              </w:rPr>
              <w:t>,</w:t>
            </w:r>
            <w:r w:rsidRPr="00D43E72">
              <w:rPr>
                <w:rFonts w:ascii="Times New Roman" w:hAnsi="Times New Roman"/>
                <w:sz w:val="24"/>
                <w:szCs w:val="24"/>
              </w:rPr>
              <w:t xml:space="preserve"> изменения или расторжения договора</w:t>
            </w:r>
            <w:r>
              <w:rPr>
                <w:rFonts w:ascii="Times New Roman" w:hAnsi="Times New Roman"/>
                <w:sz w:val="24"/>
                <w:szCs w:val="24"/>
              </w:rPr>
              <w:t>.</w:t>
            </w:r>
          </w:p>
        </w:tc>
        <w:tc>
          <w:tcPr>
            <w:tcW w:w="2408" w:type="pct"/>
          </w:tcPr>
          <w:p w:rsidR="00176636" w:rsidRDefault="00176636" w:rsidP="00A47A02">
            <w:pPr>
              <w:ind w:firstLine="486"/>
              <w:jc w:val="both"/>
              <w:rPr>
                <w:rFonts w:ascii="Times New Roman" w:hAnsi="Times New Roman" w:cs="Times New Roman"/>
                <w:b/>
                <w:sz w:val="24"/>
                <w:szCs w:val="24"/>
              </w:rPr>
            </w:pPr>
            <w:r w:rsidRPr="000A4B41">
              <w:rPr>
                <w:rFonts w:ascii="Times New Roman" w:hAnsi="Times New Roman" w:cs="Times New Roman"/>
                <w:b/>
                <w:sz w:val="24"/>
                <w:szCs w:val="24"/>
              </w:rPr>
              <w:t>ч.</w:t>
            </w:r>
            <w:r>
              <w:rPr>
                <w:rFonts w:ascii="Times New Roman" w:hAnsi="Times New Roman" w:cs="Times New Roman"/>
                <w:b/>
                <w:sz w:val="24"/>
                <w:szCs w:val="24"/>
              </w:rPr>
              <w:t>6</w:t>
            </w:r>
            <w:r w:rsidRPr="000A4B41">
              <w:rPr>
                <w:rFonts w:ascii="Times New Roman" w:hAnsi="Times New Roman" w:cs="Times New Roman"/>
                <w:b/>
                <w:sz w:val="24"/>
                <w:szCs w:val="24"/>
              </w:rPr>
              <w:t xml:space="preserve"> ст.</w:t>
            </w:r>
            <w:r>
              <w:rPr>
                <w:rFonts w:ascii="Times New Roman" w:hAnsi="Times New Roman" w:cs="Times New Roman"/>
                <w:b/>
                <w:sz w:val="24"/>
                <w:szCs w:val="24"/>
              </w:rPr>
              <w:t xml:space="preserve">94 </w:t>
            </w:r>
            <w:r w:rsidRPr="000A4B41">
              <w:rPr>
                <w:rFonts w:ascii="Times New Roman" w:hAnsi="Times New Roman" w:cs="Times New Roman"/>
                <w:b/>
                <w:sz w:val="24"/>
                <w:szCs w:val="24"/>
              </w:rPr>
              <w:t>Положения</w:t>
            </w:r>
            <w:r>
              <w:rPr>
                <w:rFonts w:ascii="Times New Roman" w:hAnsi="Times New Roman" w:cs="Times New Roman"/>
                <w:b/>
                <w:sz w:val="24"/>
                <w:szCs w:val="24"/>
              </w:rPr>
              <w:t>:</w:t>
            </w:r>
          </w:p>
          <w:p w:rsidR="00176636" w:rsidRPr="005F51F7" w:rsidRDefault="00176636" w:rsidP="00A47A02">
            <w:pPr>
              <w:ind w:firstLine="486"/>
              <w:jc w:val="both"/>
              <w:rPr>
                <w:rFonts w:ascii="Times New Roman" w:hAnsi="Times New Roman" w:cs="Times New Roman"/>
                <w:sz w:val="24"/>
                <w:szCs w:val="24"/>
              </w:rPr>
            </w:pPr>
            <w:r w:rsidRPr="00D43E72">
              <w:rPr>
                <w:rFonts w:ascii="Times New Roman" w:hAnsi="Times New Roman"/>
                <w:sz w:val="24"/>
                <w:szCs w:val="24"/>
              </w:rPr>
              <w:t xml:space="preserve">Информация и документы о результатах исполнения договора </w:t>
            </w:r>
            <w:r w:rsidRPr="005540F1">
              <w:rPr>
                <w:rFonts w:ascii="Times New Roman" w:hAnsi="Times New Roman"/>
                <w:b/>
                <w:sz w:val="24"/>
                <w:szCs w:val="24"/>
              </w:rPr>
              <w:t>вносятся</w:t>
            </w:r>
            <w:r w:rsidRPr="00D43E72">
              <w:rPr>
                <w:rFonts w:ascii="Times New Roman" w:hAnsi="Times New Roman"/>
                <w:sz w:val="24"/>
                <w:szCs w:val="24"/>
              </w:rPr>
              <w:t xml:space="preserve"> Заказчиком в реестр договоров в течение 10 дней со дня исполнения, изменения или расторжения договора</w:t>
            </w:r>
            <w:r>
              <w:rPr>
                <w:rFonts w:ascii="Times New Roman" w:hAnsi="Times New Roman"/>
                <w:sz w:val="24"/>
                <w:szCs w:val="24"/>
              </w:rPr>
              <w:t>.</w:t>
            </w:r>
          </w:p>
        </w:tc>
      </w:tr>
      <w:tr w:rsidR="00176636" w:rsidRPr="00FD2BAA" w:rsidTr="00176636">
        <w:trPr>
          <w:trHeight w:val="20"/>
        </w:trPr>
        <w:tc>
          <w:tcPr>
            <w:tcW w:w="271" w:type="pct"/>
          </w:tcPr>
          <w:p w:rsidR="00176636" w:rsidRDefault="00176636" w:rsidP="00903A82">
            <w:pPr>
              <w:jc w:val="center"/>
              <w:rPr>
                <w:rFonts w:ascii="Times New Roman" w:hAnsi="Times New Roman" w:cs="Times New Roman"/>
                <w:sz w:val="24"/>
                <w:szCs w:val="24"/>
              </w:rPr>
            </w:pPr>
            <w:r>
              <w:rPr>
                <w:rFonts w:ascii="Times New Roman" w:hAnsi="Times New Roman" w:cs="Times New Roman"/>
                <w:sz w:val="24"/>
                <w:szCs w:val="24"/>
              </w:rPr>
              <w:t>23</w:t>
            </w:r>
          </w:p>
        </w:tc>
        <w:tc>
          <w:tcPr>
            <w:tcW w:w="2321" w:type="pct"/>
          </w:tcPr>
          <w:p w:rsidR="00176636" w:rsidRDefault="00176636" w:rsidP="009E744B">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абз.6 </w:t>
            </w:r>
            <w:r w:rsidRPr="000A4B41">
              <w:rPr>
                <w:rFonts w:ascii="Times New Roman" w:hAnsi="Times New Roman" w:cs="Times New Roman"/>
                <w:b/>
                <w:sz w:val="24"/>
                <w:szCs w:val="24"/>
              </w:rPr>
              <w:t>ч.</w:t>
            </w:r>
            <w:r>
              <w:rPr>
                <w:rFonts w:ascii="Times New Roman" w:hAnsi="Times New Roman" w:cs="Times New Roman"/>
                <w:b/>
                <w:sz w:val="24"/>
                <w:szCs w:val="24"/>
              </w:rPr>
              <w:t>4</w:t>
            </w:r>
            <w:r w:rsidRPr="000A4B41">
              <w:rPr>
                <w:rFonts w:ascii="Times New Roman" w:hAnsi="Times New Roman" w:cs="Times New Roman"/>
                <w:b/>
                <w:sz w:val="24"/>
                <w:szCs w:val="24"/>
              </w:rPr>
              <w:t xml:space="preserve"> ст.</w:t>
            </w:r>
            <w:r>
              <w:rPr>
                <w:rFonts w:ascii="Times New Roman" w:hAnsi="Times New Roman" w:cs="Times New Roman"/>
                <w:b/>
                <w:sz w:val="24"/>
                <w:szCs w:val="24"/>
              </w:rPr>
              <w:t xml:space="preserve">100 </w:t>
            </w:r>
            <w:r w:rsidRPr="000A4B41">
              <w:rPr>
                <w:rFonts w:ascii="Times New Roman" w:hAnsi="Times New Roman" w:cs="Times New Roman"/>
                <w:b/>
                <w:sz w:val="24"/>
                <w:szCs w:val="24"/>
              </w:rPr>
              <w:t>Положения</w:t>
            </w:r>
            <w:r>
              <w:rPr>
                <w:rFonts w:ascii="Times New Roman" w:hAnsi="Times New Roman" w:cs="Times New Roman"/>
                <w:b/>
                <w:sz w:val="24"/>
                <w:szCs w:val="24"/>
              </w:rPr>
              <w:t>:</w:t>
            </w:r>
          </w:p>
          <w:p w:rsidR="00176636" w:rsidRPr="005F51F7" w:rsidRDefault="00176636" w:rsidP="009E744B">
            <w:pPr>
              <w:ind w:firstLine="486"/>
              <w:jc w:val="both"/>
              <w:rPr>
                <w:rFonts w:ascii="Times New Roman" w:hAnsi="Times New Roman" w:cs="Times New Roman"/>
                <w:sz w:val="24"/>
                <w:szCs w:val="24"/>
              </w:rPr>
            </w:pPr>
            <w:r w:rsidRPr="00A55B00">
              <w:rPr>
                <w:rFonts w:ascii="Times New Roman" w:hAnsi="Times New Roman" w:cs="Times New Roman"/>
                <w:sz w:val="24"/>
                <w:szCs w:val="24"/>
              </w:rPr>
              <w:t xml:space="preserve">договор заключен до </w:t>
            </w:r>
            <w:r w:rsidRPr="005540F1">
              <w:rPr>
                <w:rFonts w:ascii="Times New Roman" w:hAnsi="Times New Roman" w:cs="Times New Roman"/>
                <w:strike/>
                <w:sz w:val="24"/>
                <w:szCs w:val="24"/>
              </w:rPr>
              <w:t>1 июля</w:t>
            </w:r>
            <w:r w:rsidRPr="00A55B00">
              <w:rPr>
                <w:rFonts w:ascii="Times New Roman" w:hAnsi="Times New Roman" w:cs="Times New Roman"/>
                <w:sz w:val="24"/>
                <w:szCs w:val="24"/>
              </w:rPr>
              <w:t xml:space="preserve"> 2021 г. и обязательства по нему на дату заключения соглашения об изменении условий договора не исполнены</w:t>
            </w:r>
            <w:r>
              <w:rPr>
                <w:rFonts w:ascii="Times New Roman" w:hAnsi="Times New Roman" w:cs="Times New Roman"/>
                <w:sz w:val="24"/>
                <w:szCs w:val="24"/>
              </w:rPr>
              <w:t>.</w:t>
            </w:r>
          </w:p>
        </w:tc>
        <w:tc>
          <w:tcPr>
            <w:tcW w:w="2408" w:type="pct"/>
          </w:tcPr>
          <w:p w:rsidR="00176636" w:rsidRDefault="00176636" w:rsidP="009E744B">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абз.6 </w:t>
            </w:r>
            <w:r w:rsidRPr="000A4B41">
              <w:rPr>
                <w:rFonts w:ascii="Times New Roman" w:hAnsi="Times New Roman" w:cs="Times New Roman"/>
                <w:b/>
                <w:sz w:val="24"/>
                <w:szCs w:val="24"/>
              </w:rPr>
              <w:t>ч.</w:t>
            </w:r>
            <w:r>
              <w:rPr>
                <w:rFonts w:ascii="Times New Roman" w:hAnsi="Times New Roman" w:cs="Times New Roman"/>
                <w:b/>
                <w:sz w:val="24"/>
                <w:szCs w:val="24"/>
              </w:rPr>
              <w:t>4</w:t>
            </w:r>
            <w:r w:rsidRPr="000A4B41">
              <w:rPr>
                <w:rFonts w:ascii="Times New Roman" w:hAnsi="Times New Roman" w:cs="Times New Roman"/>
                <w:b/>
                <w:sz w:val="24"/>
                <w:szCs w:val="24"/>
              </w:rPr>
              <w:t xml:space="preserve"> ст.</w:t>
            </w:r>
            <w:r>
              <w:rPr>
                <w:rFonts w:ascii="Times New Roman" w:hAnsi="Times New Roman" w:cs="Times New Roman"/>
                <w:b/>
                <w:sz w:val="24"/>
                <w:szCs w:val="24"/>
              </w:rPr>
              <w:t xml:space="preserve">100 </w:t>
            </w:r>
            <w:r w:rsidRPr="000A4B41">
              <w:rPr>
                <w:rFonts w:ascii="Times New Roman" w:hAnsi="Times New Roman" w:cs="Times New Roman"/>
                <w:b/>
                <w:sz w:val="24"/>
                <w:szCs w:val="24"/>
              </w:rPr>
              <w:t>Положения</w:t>
            </w:r>
            <w:r>
              <w:rPr>
                <w:rFonts w:ascii="Times New Roman" w:hAnsi="Times New Roman" w:cs="Times New Roman"/>
                <w:b/>
                <w:sz w:val="24"/>
                <w:szCs w:val="24"/>
              </w:rPr>
              <w:t>:</w:t>
            </w:r>
          </w:p>
          <w:p w:rsidR="00176636" w:rsidRPr="005F51F7" w:rsidRDefault="00176636" w:rsidP="009E744B">
            <w:pPr>
              <w:ind w:firstLine="486"/>
              <w:jc w:val="both"/>
              <w:rPr>
                <w:rFonts w:ascii="Times New Roman" w:hAnsi="Times New Roman" w:cs="Times New Roman"/>
                <w:sz w:val="24"/>
                <w:szCs w:val="24"/>
              </w:rPr>
            </w:pPr>
            <w:r w:rsidRPr="00A55B00">
              <w:rPr>
                <w:rFonts w:ascii="Times New Roman" w:hAnsi="Times New Roman" w:cs="Times New Roman"/>
                <w:sz w:val="24"/>
                <w:szCs w:val="24"/>
              </w:rPr>
              <w:t xml:space="preserve">договор заключен до </w:t>
            </w:r>
            <w:r w:rsidRPr="005540F1">
              <w:rPr>
                <w:rFonts w:ascii="Times New Roman" w:hAnsi="Times New Roman" w:cs="Times New Roman"/>
                <w:b/>
                <w:sz w:val="24"/>
                <w:szCs w:val="24"/>
              </w:rPr>
              <w:t>1 октября</w:t>
            </w:r>
            <w:r w:rsidRPr="00DF425C" w:rsidDel="00DF425C">
              <w:rPr>
                <w:rFonts w:ascii="Times New Roman" w:hAnsi="Times New Roman" w:cs="Times New Roman"/>
                <w:sz w:val="24"/>
                <w:szCs w:val="24"/>
              </w:rPr>
              <w:t xml:space="preserve"> </w:t>
            </w:r>
            <w:r w:rsidRPr="00A55B00">
              <w:rPr>
                <w:rFonts w:ascii="Times New Roman" w:hAnsi="Times New Roman" w:cs="Times New Roman"/>
                <w:sz w:val="24"/>
                <w:szCs w:val="24"/>
              </w:rPr>
              <w:t xml:space="preserve">2021 </w:t>
            </w:r>
            <w:r>
              <w:rPr>
                <w:rFonts w:ascii="Times New Roman" w:hAnsi="Times New Roman" w:cs="Times New Roman"/>
                <w:sz w:val="24"/>
                <w:szCs w:val="24"/>
              </w:rPr>
              <w:t>года</w:t>
            </w:r>
            <w:r w:rsidRPr="00A55B00">
              <w:rPr>
                <w:rFonts w:ascii="Times New Roman" w:hAnsi="Times New Roman" w:cs="Times New Roman"/>
                <w:sz w:val="24"/>
                <w:szCs w:val="24"/>
              </w:rPr>
              <w:t xml:space="preserve"> и обязательства по нему на дату заключения соглашения об изменении условий договора не исполнены</w:t>
            </w:r>
            <w:r>
              <w:rPr>
                <w:rFonts w:ascii="Times New Roman" w:hAnsi="Times New Roman" w:cs="Times New Roman"/>
                <w:sz w:val="24"/>
                <w:szCs w:val="24"/>
              </w:rPr>
              <w:t>.</w:t>
            </w:r>
          </w:p>
        </w:tc>
      </w:tr>
    </w:tbl>
    <w:p w:rsidR="00195DDA" w:rsidRPr="006F5424" w:rsidRDefault="00195DDA" w:rsidP="00191285">
      <w:pPr>
        <w:spacing w:after="0" w:line="240" w:lineRule="auto"/>
        <w:jc w:val="both"/>
        <w:rPr>
          <w:rFonts w:ascii="Times New Roman" w:hAnsi="Times New Roman"/>
          <w:sz w:val="24"/>
          <w:szCs w:val="24"/>
        </w:rPr>
      </w:pPr>
    </w:p>
    <w:sectPr w:rsidR="00195DDA" w:rsidRPr="006F5424" w:rsidSect="00C6497E">
      <w:footerReference w:type="default" r:id="rId8"/>
      <w:pgSz w:w="16838" w:h="11906" w:orient="landscape"/>
      <w:pgMar w:top="567" w:right="1134" w:bottom="567" w:left="1134" w:header="709"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316" w:rsidRDefault="00B70316" w:rsidP="00AC3B94">
      <w:pPr>
        <w:spacing w:after="0" w:line="240" w:lineRule="auto"/>
      </w:pPr>
      <w:r>
        <w:separator/>
      </w:r>
    </w:p>
  </w:endnote>
  <w:endnote w:type="continuationSeparator" w:id="0">
    <w:p w:rsidR="00B70316" w:rsidRDefault="00B70316" w:rsidP="00AC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13991243"/>
      <w:docPartObj>
        <w:docPartGallery w:val="Page Numbers (Bottom of Page)"/>
        <w:docPartUnique/>
      </w:docPartObj>
    </w:sdtPr>
    <w:sdtEndPr/>
    <w:sdtContent>
      <w:sdt>
        <w:sdtPr>
          <w:rPr>
            <w:rFonts w:ascii="Times New Roman" w:hAnsi="Times New Roman" w:cs="Times New Roman"/>
            <w:sz w:val="16"/>
            <w:szCs w:val="16"/>
          </w:rPr>
          <w:id w:val="-307857264"/>
          <w:docPartObj>
            <w:docPartGallery w:val="Page Numbers (Top of Page)"/>
            <w:docPartUnique/>
          </w:docPartObj>
        </w:sdtPr>
        <w:sdtEndPr/>
        <w:sdtContent>
          <w:p w:rsidR="00903A82" w:rsidRDefault="00903A82">
            <w:pPr>
              <w:pStyle w:val="af2"/>
              <w:jc w:val="right"/>
              <w:rPr>
                <w:rFonts w:ascii="Times New Roman" w:hAnsi="Times New Roman" w:cs="Times New Roman"/>
                <w:sz w:val="16"/>
                <w:szCs w:val="16"/>
              </w:rPr>
            </w:pPr>
          </w:p>
          <w:p w:rsidR="00903A82" w:rsidRPr="00AC3B94" w:rsidRDefault="00903A82">
            <w:pPr>
              <w:pStyle w:val="af2"/>
              <w:jc w:val="right"/>
              <w:rPr>
                <w:rFonts w:ascii="Times New Roman" w:hAnsi="Times New Roman" w:cs="Times New Roman"/>
                <w:sz w:val="16"/>
                <w:szCs w:val="16"/>
              </w:rPr>
            </w:pPr>
            <w:r w:rsidRPr="00AC3B94">
              <w:rPr>
                <w:rFonts w:ascii="Times New Roman" w:hAnsi="Times New Roman" w:cs="Times New Roman"/>
                <w:sz w:val="16"/>
                <w:szCs w:val="16"/>
              </w:rPr>
              <w:t xml:space="preserve">Страница </w:t>
            </w:r>
            <w:r w:rsidRPr="00AC3B94">
              <w:rPr>
                <w:rFonts w:ascii="Times New Roman" w:hAnsi="Times New Roman" w:cs="Times New Roman"/>
                <w:b/>
                <w:sz w:val="16"/>
                <w:szCs w:val="16"/>
              </w:rPr>
              <w:fldChar w:fldCharType="begin"/>
            </w:r>
            <w:r w:rsidRPr="00AC3B94">
              <w:rPr>
                <w:rFonts w:ascii="Times New Roman" w:hAnsi="Times New Roman" w:cs="Times New Roman"/>
                <w:b/>
                <w:sz w:val="16"/>
                <w:szCs w:val="16"/>
              </w:rPr>
              <w:instrText>PAGE</w:instrText>
            </w:r>
            <w:r w:rsidRPr="00AC3B94">
              <w:rPr>
                <w:rFonts w:ascii="Times New Roman" w:hAnsi="Times New Roman" w:cs="Times New Roman"/>
                <w:b/>
                <w:sz w:val="16"/>
                <w:szCs w:val="16"/>
              </w:rPr>
              <w:fldChar w:fldCharType="separate"/>
            </w:r>
            <w:r w:rsidR="00176636">
              <w:rPr>
                <w:rFonts w:ascii="Times New Roman" w:hAnsi="Times New Roman" w:cs="Times New Roman"/>
                <w:b/>
                <w:noProof/>
                <w:sz w:val="16"/>
                <w:szCs w:val="16"/>
              </w:rPr>
              <w:t>2</w:t>
            </w:r>
            <w:r w:rsidRPr="00AC3B94">
              <w:rPr>
                <w:rFonts w:ascii="Times New Roman" w:hAnsi="Times New Roman" w:cs="Times New Roman"/>
                <w:b/>
                <w:sz w:val="16"/>
                <w:szCs w:val="16"/>
              </w:rPr>
              <w:fldChar w:fldCharType="end"/>
            </w:r>
            <w:r w:rsidRPr="00AC3B94">
              <w:rPr>
                <w:rFonts w:ascii="Times New Roman" w:hAnsi="Times New Roman" w:cs="Times New Roman"/>
                <w:sz w:val="16"/>
                <w:szCs w:val="16"/>
              </w:rPr>
              <w:t xml:space="preserve"> из </w:t>
            </w:r>
            <w:r w:rsidRPr="00AC3B94">
              <w:rPr>
                <w:rFonts w:ascii="Times New Roman" w:hAnsi="Times New Roman" w:cs="Times New Roman"/>
                <w:b/>
                <w:sz w:val="16"/>
                <w:szCs w:val="16"/>
              </w:rPr>
              <w:fldChar w:fldCharType="begin"/>
            </w:r>
            <w:r w:rsidRPr="00AC3B94">
              <w:rPr>
                <w:rFonts w:ascii="Times New Roman" w:hAnsi="Times New Roman" w:cs="Times New Roman"/>
                <w:b/>
                <w:sz w:val="16"/>
                <w:szCs w:val="16"/>
              </w:rPr>
              <w:instrText>NUMPAGES</w:instrText>
            </w:r>
            <w:r w:rsidRPr="00AC3B94">
              <w:rPr>
                <w:rFonts w:ascii="Times New Roman" w:hAnsi="Times New Roman" w:cs="Times New Roman"/>
                <w:b/>
                <w:sz w:val="16"/>
                <w:szCs w:val="16"/>
              </w:rPr>
              <w:fldChar w:fldCharType="separate"/>
            </w:r>
            <w:r w:rsidR="00176636">
              <w:rPr>
                <w:rFonts w:ascii="Times New Roman" w:hAnsi="Times New Roman" w:cs="Times New Roman"/>
                <w:b/>
                <w:noProof/>
                <w:sz w:val="16"/>
                <w:szCs w:val="16"/>
              </w:rPr>
              <w:t>4</w:t>
            </w:r>
            <w:r w:rsidRPr="00AC3B94">
              <w:rPr>
                <w:rFonts w:ascii="Times New Roman" w:hAnsi="Times New Roman" w:cs="Times New Roman"/>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316" w:rsidRDefault="00B70316" w:rsidP="00AC3B94">
      <w:pPr>
        <w:spacing w:after="0" w:line="240" w:lineRule="auto"/>
      </w:pPr>
      <w:r>
        <w:separator/>
      </w:r>
    </w:p>
  </w:footnote>
  <w:footnote w:type="continuationSeparator" w:id="0">
    <w:p w:rsidR="00B70316" w:rsidRDefault="00B70316" w:rsidP="00AC3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3BC8"/>
    <w:multiLevelType w:val="hybridMultilevel"/>
    <w:tmpl w:val="67BC1E1C"/>
    <w:lvl w:ilvl="0" w:tplc="7A0A72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DDF59ED"/>
    <w:multiLevelType w:val="hybridMultilevel"/>
    <w:tmpl w:val="2F8A1F88"/>
    <w:lvl w:ilvl="0" w:tplc="BB2650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21D9F"/>
    <w:multiLevelType w:val="hybridMultilevel"/>
    <w:tmpl w:val="9A1A3D06"/>
    <w:lvl w:ilvl="0" w:tplc="D29C563C">
      <w:start w:val="2"/>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3" w15:restartNumberingAfterBreak="0">
    <w:nsid w:val="117D0B21"/>
    <w:multiLevelType w:val="hybridMultilevel"/>
    <w:tmpl w:val="54DE37A2"/>
    <w:lvl w:ilvl="0" w:tplc="A1B8A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CF4A11"/>
    <w:multiLevelType w:val="hybridMultilevel"/>
    <w:tmpl w:val="98B26FE2"/>
    <w:lvl w:ilvl="0" w:tplc="E8C0B4B8">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D0FE6"/>
    <w:multiLevelType w:val="hybridMultilevel"/>
    <w:tmpl w:val="32D0C3D4"/>
    <w:lvl w:ilvl="0" w:tplc="73F8557C">
      <w:start w:val="1"/>
      <w:numFmt w:val="bullet"/>
      <w:lvlText w:val=""/>
      <w:lvlJc w:val="left"/>
      <w:pPr>
        <w:tabs>
          <w:tab w:val="num" w:pos="720"/>
        </w:tabs>
        <w:ind w:left="720" w:hanging="360"/>
      </w:pPr>
      <w:rPr>
        <w:rFonts w:ascii="Symbol" w:hAnsi="Symbol" w:hint="default"/>
      </w:rPr>
    </w:lvl>
    <w:lvl w:ilvl="1" w:tplc="CA443534" w:tentative="1">
      <w:start w:val="1"/>
      <w:numFmt w:val="bullet"/>
      <w:lvlText w:val="o"/>
      <w:lvlJc w:val="left"/>
      <w:pPr>
        <w:tabs>
          <w:tab w:val="num" w:pos="1440"/>
        </w:tabs>
        <w:ind w:left="1440" w:hanging="360"/>
      </w:pPr>
      <w:rPr>
        <w:rFonts w:ascii="Courier New" w:hAnsi="Courier New" w:cs="Courier New" w:hint="default"/>
      </w:rPr>
    </w:lvl>
    <w:lvl w:ilvl="2" w:tplc="956850B6" w:tentative="1">
      <w:start w:val="1"/>
      <w:numFmt w:val="bullet"/>
      <w:lvlText w:val=""/>
      <w:lvlJc w:val="left"/>
      <w:pPr>
        <w:tabs>
          <w:tab w:val="num" w:pos="2160"/>
        </w:tabs>
        <w:ind w:left="2160" w:hanging="360"/>
      </w:pPr>
      <w:rPr>
        <w:rFonts w:ascii="Wingdings" w:hAnsi="Wingdings" w:hint="default"/>
      </w:rPr>
    </w:lvl>
    <w:lvl w:ilvl="3" w:tplc="EF309054" w:tentative="1">
      <w:start w:val="1"/>
      <w:numFmt w:val="bullet"/>
      <w:lvlText w:val=""/>
      <w:lvlJc w:val="left"/>
      <w:pPr>
        <w:tabs>
          <w:tab w:val="num" w:pos="2880"/>
        </w:tabs>
        <w:ind w:left="2880" w:hanging="360"/>
      </w:pPr>
      <w:rPr>
        <w:rFonts w:ascii="Symbol" w:hAnsi="Symbol" w:hint="default"/>
      </w:rPr>
    </w:lvl>
    <w:lvl w:ilvl="4" w:tplc="619ADFC6" w:tentative="1">
      <w:start w:val="1"/>
      <w:numFmt w:val="bullet"/>
      <w:lvlText w:val="o"/>
      <w:lvlJc w:val="left"/>
      <w:pPr>
        <w:tabs>
          <w:tab w:val="num" w:pos="3600"/>
        </w:tabs>
        <w:ind w:left="3600" w:hanging="360"/>
      </w:pPr>
      <w:rPr>
        <w:rFonts w:ascii="Courier New" w:hAnsi="Courier New" w:cs="Courier New" w:hint="default"/>
      </w:rPr>
    </w:lvl>
    <w:lvl w:ilvl="5" w:tplc="71484344" w:tentative="1">
      <w:start w:val="1"/>
      <w:numFmt w:val="bullet"/>
      <w:lvlText w:val=""/>
      <w:lvlJc w:val="left"/>
      <w:pPr>
        <w:tabs>
          <w:tab w:val="num" w:pos="4320"/>
        </w:tabs>
        <w:ind w:left="4320" w:hanging="360"/>
      </w:pPr>
      <w:rPr>
        <w:rFonts w:ascii="Wingdings" w:hAnsi="Wingdings" w:hint="default"/>
      </w:rPr>
    </w:lvl>
    <w:lvl w:ilvl="6" w:tplc="FD7E6A52" w:tentative="1">
      <w:start w:val="1"/>
      <w:numFmt w:val="bullet"/>
      <w:lvlText w:val=""/>
      <w:lvlJc w:val="left"/>
      <w:pPr>
        <w:tabs>
          <w:tab w:val="num" w:pos="5040"/>
        </w:tabs>
        <w:ind w:left="5040" w:hanging="360"/>
      </w:pPr>
      <w:rPr>
        <w:rFonts w:ascii="Symbol" w:hAnsi="Symbol" w:hint="default"/>
      </w:rPr>
    </w:lvl>
    <w:lvl w:ilvl="7" w:tplc="2C3C61E6" w:tentative="1">
      <w:start w:val="1"/>
      <w:numFmt w:val="bullet"/>
      <w:lvlText w:val="o"/>
      <w:lvlJc w:val="left"/>
      <w:pPr>
        <w:tabs>
          <w:tab w:val="num" w:pos="5760"/>
        </w:tabs>
        <w:ind w:left="5760" w:hanging="360"/>
      </w:pPr>
      <w:rPr>
        <w:rFonts w:ascii="Courier New" w:hAnsi="Courier New" w:cs="Courier New" w:hint="default"/>
      </w:rPr>
    </w:lvl>
    <w:lvl w:ilvl="8" w:tplc="2B5CD1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F041C"/>
    <w:multiLevelType w:val="hybridMultilevel"/>
    <w:tmpl w:val="3F5276C6"/>
    <w:lvl w:ilvl="0" w:tplc="19FA1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743EE5"/>
    <w:multiLevelType w:val="hybridMultilevel"/>
    <w:tmpl w:val="2B6AD424"/>
    <w:lvl w:ilvl="0" w:tplc="C50E45FC">
      <w:start w:val="1"/>
      <w:numFmt w:val="decimal"/>
      <w:lvlText w:val="%1)"/>
      <w:lvlJc w:val="left"/>
      <w:pPr>
        <w:ind w:left="644"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CB54E98"/>
    <w:multiLevelType w:val="hybridMultilevel"/>
    <w:tmpl w:val="A6325C6C"/>
    <w:lvl w:ilvl="0" w:tplc="1C20762E">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E0235A"/>
    <w:multiLevelType w:val="hybridMultilevel"/>
    <w:tmpl w:val="148E0064"/>
    <w:lvl w:ilvl="0" w:tplc="04686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5C34611"/>
    <w:multiLevelType w:val="hybridMultilevel"/>
    <w:tmpl w:val="597EA6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8316630"/>
    <w:multiLevelType w:val="hybridMultilevel"/>
    <w:tmpl w:val="9C7E0C32"/>
    <w:lvl w:ilvl="0" w:tplc="86141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B311D9"/>
    <w:multiLevelType w:val="hybridMultilevel"/>
    <w:tmpl w:val="63F8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1C2C30"/>
    <w:multiLevelType w:val="hybridMultilevel"/>
    <w:tmpl w:val="BBB45A0C"/>
    <w:lvl w:ilvl="0" w:tplc="7A0A72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E050481"/>
    <w:multiLevelType w:val="hybridMultilevel"/>
    <w:tmpl w:val="98604178"/>
    <w:lvl w:ilvl="0" w:tplc="9306EF72">
      <w:start w:val="1"/>
      <w:numFmt w:val="decimal"/>
      <w:lvlText w:val="4.%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4B3E5B4C"/>
    <w:multiLevelType w:val="hybridMultilevel"/>
    <w:tmpl w:val="90B2A29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15:restartNumberingAfterBreak="0">
    <w:nsid w:val="596409F2"/>
    <w:multiLevelType w:val="hybridMultilevel"/>
    <w:tmpl w:val="8CE016CE"/>
    <w:lvl w:ilvl="0" w:tplc="BF887A12">
      <w:start w:val="1"/>
      <w:numFmt w:val="decimal"/>
      <w:lvlText w:val="3.%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D392AC0"/>
    <w:multiLevelType w:val="hybridMultilevel"/>
    <w:tmpl w:val="C4EC0828"/>
    <w:lvl w:ilvl="0" w:tplc="65804D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2F227BF"/>
    <w:multiLevelType w:val="hybridMultilevel"/>
    <w:tmpl w:val="0E2C1082"/>
    <w:lvl w:ilvl="0" w:tplc="A1B8AA1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6CD02887"/>
    <w:multiLevelType w:val="hybridMultilevel"/>
    <w:tmpl w:val="22A80968"/>
    <w:lvl w:ilvl="0" w:tplc="86141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F7C44EC"/>
    <w:multiLevelType w:val="hybridMultilevel"/>
    <w:tmpl w:val="C8B449E6"/>
    <w:lvl w:ilvl="0" w:tplc="E59AD498">
      <w:start w:val="1"/>
      <w:numFmt w:val="bullet"/>
      <w:lvlText w:val=""/>
      <w:lvlJc w:val="left"/>
      <w:pPr>
        <w:tabs>
          <w:tab w:val="num" w:pos="720"/>
        </w:tabs>
        <w:ind w:left="720" w:hanging="360"/>
      </w:pPr>
      <w:rPr>
        <w:rFonts w:ascii="Symbol" w:hAnsi="Symbol" w:hint="default"/>
      </w:rPr>
    </w:lvl>
    <w:lvl w:ilvl="1" w:tplc="826850C6" w:tentative="1">
      <w:start w:val="1"/>
      <w:numFmt w:val="bullet"/>
      <w:lvlText w:val="o"/>
      <w:lvlJc w:val="left"/>
      <w:pPr>
        <w:tabs>
          <w:tab w:val="num" w:pos="1440"/>
        </w:tabs>
        <w:ind w:left="1440" w:hanging="360"/>
      </w:pPr>
      <w:rPr>
        <w:rFonts w:ascii="Courier New" w:hAnsi="Courier New" w:cs="Courier New" w:hint="default"/>
      </w:rPr>
    </w:lvl>
    <w:lvl w:ilvl="2" w:tplc="2FFA090C" w:tentative="1">
      <w:start w:val="1"/>
      <w:numFmt w:val="bullet"/>
      <w:lvlText w:val=""/>
      <w:lvlJc w:val="left"/>
      <w:pPr>
        <w:tabs>
          <w:tab w:val="num" w:pos="2160"/>
        </w:tabs>
        <w:ind w:left="2160" w:hanging="360"/>
      </w:pPr>
      <w:rPr>
        <w:rFonts w:ascii="Wingdings" w:hAnsi="Wingdings" w:hint="default"/>
      </w:rPr>
    </w:lvl>
    <w:lvl w:ilvl="3" w:tplc="84E82AF2" w:tentative="1">
      <w:start w:val="1"/>
      <w:numFmt w:val="bullet"/>
      <w:lvlText w:val=""/>
      <w:lvlJc w:val="left"/>
      <w:pPr>
        <w:tabs>
          <w:tab w:val="num" w:pos="2880"/>
        </w:tabs>
        <w:ind w:left="2880" w:hanging="360"/>
      </w:pPr>
      <w:rPr>
        <w:rFonts w:ascii="Symbol" w:hAnsi="Symbol" w:hint="default"/>
      </w:rPr>
    </w:lvl>
    <w:lvl w:ilvl="4" w:tplc="D2D03676" w:tentative="1">
      <w:start w:val="1"/>
      <w:numFmt w:val="bullet"/>
      <w:lvlText w:val="o"/>
      <w:lvlJc w:val="left"/>
      <w:pPr>
        <w:tabs>
          <w:tab w:val="num" w:pos="3600"/>
        </w:tabs>
        <w:ind w:left="3600" w:hanging="360"/>
      </w:pPr>
      <w:rPr>
        <w:rFonts w:ascii="Courier New" w:hAnsi="Courier New" w:cs="Courier New" w:hint="default"/>
      </w:rPr>
    </w:lvl>
    <w:lvl w:ilvl="5" w:tplc="BF469126" w:tentative="1">
      <w:start w:val="1"/>
      <w:numFmt w:val="bullet"/>
      <w:lvlText w:val=""/>
      <w:lvlJc w:val="left"/>
      <w:pPr>
        <w:tabs>
          <w:tab w:val="num" w:pos="4320"/>
        </w:tabs>
        <w:ind w:left="4320" w:hanging="360"/>
      </w:pPr>
      <w:rPr>
        <w:rFonts w:ascii="Wingdings" w:hAnsi="Wingdings" w:hint="default"/>
      </w:rPr>
    </w:lvl>
    <w:lvl w:ilvl="6" w:tplc="000C4238" w:tentative="1">
      <w:start w:val="1"/>
      <w:numFmt w:val="bullet"/>
      <w:lvlText w:val=""/>
      <w:lvlJc w:val="left"/>
      <w:pPr>
        <w:tabs>
          <w:tab w:val="num" w:pos="5040"/>
        </w:tabs>
        <w:ind w:left="5040" w:hanging="360"/>
      </w:pPr>
      <w:rPr>
        <w:rFonts w:ascii="Symbol" w:hAnsi="Symbol" w:hint="default"/>
      </w:rPr>
    </w:lvl>
    <w:lvl w:ilvl="7" w:tplc="EB0849D4" w:tentative="1">
      <w:start w:val="1"/>
      <w:numFmt w:val="bullet"/>
      <w:lvlText w:val="o"/>
      <w:lvlJc w:val="left"/>
      <w:pPr>
        <w:tabs>
          <w:tab w:val="num" w:pos="5760"/>
        </w:tabs>
        <w:ind w:left="5760" w:hanging="360"/>
      </w:pPr>
      <w:rPr>
        <w:rFonts w:ascii="Courier New" w:hAnsi="Courier New" w:cs="Courier New" w:hint="default"/>
      </w:rPr>
    </w:lvl>
    <w:lvl w:ilvl="8" w:tplc="A98498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7480B"/>
    <w:multiLevelType w:val="hybridMultilevel"/>
    <w:tmpl w:val="F3C2F0AA"/>
    <w:lvl w:ilvl="0" w:tplc="AAEA859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5B7F3E"/>
    <w:multiLevelType w:val="hybridMultilevel"/>
    <w:tmpl w:val="4DDC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E65436"/>
    <w:multiLevelType w:val="hybridMultilevel"/>
    <w:tmpl w:val="3F5276C6"/>
    <w:lvl w:ilvl="0" w:tplc="19FA1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4"/>
  </w:num>
  <w:num w:numId="3">
    <w:abstractNumId w:val="22"/>
  </w:num>
  <w:num w:numId="4">
    <w:abstractNumId w:val="13"/>
  </w:num>
  <w:num w:numId="5">
    <w:abstractNumId w:val="0"/>
  </w:num>
  <w:num w:numId="6">
    <w:abstractNumId w:val="18"/>
  </w:num>
  <w:num w:numId="7">
    <w:abstractNumId w:val="9"/>
  </w:num>
  <w:num w:numId="8">
    <w:abstractNumId w:val="10"/>
  </w:num>
  <w:num w:numId="9">
    <w:abstractNumId w:val="23"/>
  </w:num>
  <w:num w:numId="10">
    <w:abstractNumId w:val="6"/>
  </w:num>
  <w:num w:numId="11">
    <w:abstractNumId w:val="12"/>
  </w:num>
  <w:num w:numId="12">
    <w:abstractNumId w:val="20"/>
  </w:num>
  <w:num w:numId="13">
    <w:abstractNumId w:val="5"/>
  </w:num>
  <w:num w:numId="14">
    <w:abstractNumId w:val="21"/>
  </w:num>
  <w:num w:numId="15">
    <w:abstractNumId w:val="3"/>
  </w:num>
  <w:num w:numId="16">
    <w:abstractNumId w:val="11"/>
  </w:num>
  <w:num w:numId="17">
    <w:abstractNumId w:val="14"/>
  </w:num>
  <w:num w:numId="18">
    <w:abstractNumId w:val="19"/>
  </w:num>
  <w:num w:numId="19">
    <w:abstractNumId w:val="16"/>
  </w:num>
  <w:num w:numId="20">
    <w:abstractNumId w:val="8"/>
  </w:num>
  <w:num w:numId="21">
    <w:abstractNumId w:val="1"/>
  </w:num>
  <w:num w:numId="22">
    <w:abstractNumId w:val="17"/>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A8"/>
    <w:rsid w:val="00000351"/>
    <w:rsid w:val="0000174D"/>
    <w:rsid w:val="00001F0F"/>
    <w:rsid w:val="00001F67"/>
    <w:rsid w:val="000024F0"/>
    <w:rsid w:val="00003D42"/>
    <w:rsid w:val="00007A00"/>
    <w:rsid w:val="00010CF0"/>
    <w:rsid w:val="000119C3"/>
    <w:rsid w:val="00013AB6"/>
    <w:rsid w:val="00013DEC"/>
    <w:rsid w:val="000222E6"/>
    <w:rsid w:val="00022C43"/>
    <w:rsid w:val="00022D7F"/>
    <w:rsid w:val="00025599"/>
    <w:rsid w:val="000275EA"/>
    <w:rsid w:val="000303AC"/>
    <w:rsid w:val="0003310E"/>
    <w:rsid w:val="00033535"/>
    <w:rsid w:val="00033A1B"/>
    <w:rsid w:val="00033B8B"/>
    <w:rsid w:val="00034172"/>
    <w:rsid w:val="00034FA5"/>
    <w:rsid w:val="000410E0"/>
    <w:rsid w:val="000419F4"/>
    <w:rsid w:val="00043ADC"/>
    <w:rsid w:val="0004414D"/>
    <w:rsid w:val="00047FD6"/>
    <w:rsid w:val="00050D39"/>
    <w:rsid w:val="000519B8"/>
    <w:rsid w:val="00056357"/>
    <w:rsid w:val="0006307B"/>
    <w:rsid w:val="00067E40"/>
    <w:rsid w:val="00070556"/>
    <w:rsid w:val="00072230"/>
    <w:rsid w:val="00072DA5"/>
    <w:rsid w:val="0007373A"/>
    <w:rsid w:val="00076B8A"/>
    <w:rsid w:val="000804E7"/>
    <w:rsid w:val="00080BEE"/>
    <w:rsid w:val="0008131D"/>
    <w:rsid w:val="000815D8"/>
    <w:rsid w:val="000818C4"/>
    <w:rsid w:val="00081C8D"/>
    <w:rsid w:val="00084A50"/>
    <w:rsid w:val="00086648"/>
    <w:rsid w:val="000910A8"/>
    <w:rsid w:val="00093218"/>
    <w:rsid w:val="00093F4B"/>
    <w:rsid w:val="00094BB6"/>
    <w:rsid w:val="00096776"/>
    <w:rsid w:val="000967D7"/>
    <w:rsid w:val="000A29F4"/>
    <w:rsid w:val="000A3E75"/>
    <w:rsid w:val="000A4B41"/>
    <w:rsid w:val="000A4E20"/>
    <w:rsid w:val="000B0FEA"/>
    <w:rsid w:val="000B104D"/>
    <w:rsid w:val="000B219F"/>
    <w:rsid w:val="000B29EB"/>
    <w:rsid w:val="000B2BBE"/>
    <w:rsid w:val="000B5278"/>
    <w:rsid w:val="000B656E"/>
    <w:rsid w:val="000B7837"/>
    <w:rsid w:val="000C1138"/>
    <w:rsid w:val="000C1B56"/>
    <w:rsid w:val="000C246A"/>
    <w:rsid w:val="000C3187"/>
    <w:rsid w:val="000C33DF"/>
    <w:rsid w:val="000C6117"/>
    <w:rsid w:val="000D04E3"/>
    <w:rsid w:val="000D2A28"/>
    <w:rsid w:val="000D74BF"/>
    <w:rsid w:val="000E10A8"/>
    <w:rsid w:val="000E24F1"/>
    <w:rsid w:val="000F0082"/>
    <w:rsid w:val="000F1403"/>
    <w:rsid w:val="000F1C15"/>
    <w:rsid w:val="000F3B00"/>
    <w:rsid w:val="000F546D"/>
    <w:rsid w:val="000F5C29"/>
    <w:rsid w:val="000F71BC"/>
    <w:rsid w:val="0010025A"/>
    <w:rsid w:val="00100A01"/>
    <w:rsid w:val="001023BA"/>
    <w:rsid w:val="00103160"/>
    <w:rsid w:val="00104382"/>
    <w:rsid w:val="00104905"/>
    <w:rsid w:val="00105AB4"/>
    <w:rsid w:val="00106876"/>
    <w:rsid w:val="00107944"/>
    <w:rsid w:val="001125DF"/>
    <w:rsid w:val="00113BD4"/>
    <w:rsid w:val="00113EB7"/>
    <w:rsid w:val="001168D7"/>
    <w:rsid w:val="0012085F"/>
    <w:rsid w:val="00121807"/>
    <w:rsid w:val="00122BAE"/>
    <w:rsid w:val="00123CA5"/>
    <w:rsid w:val="001240B9"/>
    <w:rsid w:val="00124A4F"/>
    <w:rsid w:val="0012753B"/>
    <w:rsid w:val="0013141B"/>
    <w:rsid w:val="00131EA5"/>
    <w:rsid w:val="001336D2"/>
    <w:rsid w:val="001361FA"/>
    <w:rsid w:val="0013703B"/>
    <w:rsid w:val="001376D9"/>
    <w:rsid w:val="001412B1"/>
    <w:rsid w:val="00143F0A"/>
    <w:rsid w:val="001463AA"/>
    <w:rsid w:val="00146DE0"/>
    <w:rsid w:val="00147523"/>
    <w:rsid w:val="0015209D"/>
    <w:rsid w:val="00153BF0"/>
    <w:rsid w:val="00154E2D"/>
    <w:rsid w:val="0016143D"/>
    <w:rsid w:val="001632CF"/>
    <w:rsid w:val="001633A5"/>
    <w:rsid w:val="001643ED"/>
    <w:rsid w:val="00164C09"/>
    <w:rsid w:val="0017083D"/>
    <w:rsid w:val="001729F1"/>
    <w:rsid w:val="001731FF"/>
    <w:rsid w:val="0017396B"/>
    <w:rsid w:val="00176192"/>
    <w:rsid w:val="00176636"/>
    <w:rsid w:val="00180601"/>
    <w:rsid w:val="0018129E"/>
    <w:rsid w:val="001813DF"/>
    <w:rsid w:val="001826C0"/>
    <w:rsid w:val="001835A2"/>
    <w:rsid w:val="001852DF"/>
    <w:rsid w:val="00186E30"/>
    <w:rsid w:val="0018762D"/>
    <w:rsid w:val="00187F3B"/>
    <w:rsid w:val="001902FA"/>
    <w:rsid w:val="00191285"/>
    <w:rsid w:val="00192C27"/>
    <w:rsid w:val="00193701"/>
    <w:rsid w:val="00193F5D"/>
    <w:rsid w:val="001952B9"/>
    <w:rsid w:val="00195B0A"/>
    <w:rsid w:val="00195DDA"/>
    <w:rsid w:val="001A4E4B"/>
    <w:rsid w:val="001A5FD4"/>
    <w:rsid w:val="001A6726"/>
    <w:rsid w:val="001B1EC5"/>
    <w:rsid w:val="001B3306"/>
    <w:rsid w:val="001B4AB4"/>
    <w:rsid w:val="001B62D7"/>
    <w:rsid w:val="001B767D"/>
    <w:rsid w:val="001C168A"/>
    <w:rsid w:val="001C3828"/>
    <w:rsid w:val="001D5745"/>
    <w:rsid w:val="001D6F3C"/>
    <w:rsid w:val="001D7E02"/>
    <w:rsid w:val="001E1A89"/>
    <w:rsid w:val="001E23B8"/>
    <w:rsid w:val="001E3B2C"/>
    <w:rsid w:val="001E5C00"/>
    <w:rsid w:val="001E6C6D"/>
    <w:rsid w:val="001F09C7"/>
    <w:rsid w:val="001F2988"/>
    <w:rsid w:val="001F2D5F"/>
    <w:rsid w:val="001F5EDA"/>
    <w:rsid w:val="001F6695"/>
    <w:rsid w:val="001F739A"/>
    <w:rsid w:val="0020053B"/>
    <w:rsid w:val="0020073C"/>
    <w:rsid w:val="0020145A"/>
    <w:rsid w:val="002024CB"/>
    <w:rsid w:val="0020284B"/>
    <w:rsid w:val="002045EF"/>
    <w:rsid w:val="002047CF"/>
    <w:rsid w:val="0021124F"/>
    <w:rsid w:val="00211E51"/>
    <w:rsid w:val="0021248C"/>
    <w:rsid w:val="00212DBD"/>
    <w:rsid w:val="0021383F"/>
    <w:rsid w:val="002154FB"/>
    <w:rsid w:val="00215880"/>
    <w:rsid w:val="002207DB"/>
    <w:rsid w:val="00220C4A"/>
    <w:rsid w:val="00221E03"/>
    <w:rsid w:val="0022308A"/>
    <w:rsid w:val="00223791"/>
    <w:rsid w:val="00223DC7"/>
    <w:rsid w:val="002246D4"/>
    <w:rsid w:val="0022553B"/>
    <w:rsid w:val="00227B93"/>
    <w:rsid w:val="0023079F"/>
    <w:rsid w:val="00231151"/>
    <w:rsid w:val="002317DF"/>
    <w:rsid w:val="00231914"/>
    <w:rsid w:val="002406EC"/>
    <w:rsid w:val="00241174"/>
    <w:rsid w:val="0024224B"/>
    <w:rsid w:val="00242374"/>
    <w:rsid w:val="00242D4D"/>
    <w:rsid w:val="00243381"/>
    <w:rsid w:val="0024391E"/>
    <w:rsid w:val="00244C02"/>
    <w:rsid w:val="00244DD5"/>
    <w:rsid w:val="0024623F"/>
    <w:rsid w:val="002470EB"/>
    <w:rsid w:val="00250680"/>
    <w:rsid w:val="00251F38"/>
    <w:rsid w:val="00252B1D"/>
    <w:rsid w:val="00253004"/>
    <w:rsid w:val="002537C5"/>
    <w:rsid w:val="00253E90"/>
    <w:rsid w:val="00254B88"/>
    <w:rsid w:val="00261689"/>
    <w:rsid w:val="00274079"/>
    <w:rsid w:val="002744A3"/>
    <w:rsid w:val="00274DA1"/>
    <w:rsid w:val="002767CA"/>
    <w:rsid w:val="002833FF"/>
    <w:rsid w:val="0028613E"/>
    <w:rsid w:val="0029047E"/>
    <w:rsid w:val="00295001"/>
    <w:rsid w:val="002958E7"/>
    <w:rsid w:val="00295C41"/>
    <w:rsid w:val="00296854"/>
    <w:rsid w:val="0029775C"/>
    <w:rsid w:val="002A0B12"/>
    <w:rsid w:val="002A59E7"/>
    <w:rsid w:val="002A7252"/>
    <w:rsid w:val="002B0B7B"/>
    <w:rsid w:val="002B0D5C"/>
    <w:rsid w:val="002B19E5"/>
    <w:rsid w:val="002B2154"/>
    <w:rsid w:val="002C2941"/>
    <w:rsid w:val="002C35A4"/>
    <w:rsid w:val="002C43F7"/>
    <w:rsid w:val="002C45A4"/>
    <w:rsid w:val="002C4C7E"/>
    <w:rsid w:val="002D03B0"/>
    <w:rsid w:val="002D0DCD"/>
    <w:rsid w:val="002D1870"/>
    <w:rsid w:val="002D2561"/>
    <w:rsid w:val="002D2641"/>
    <w:rsid w:val="002D42C0"/>
    <w:rsid w:val="002D42CD"/>
    <w:rsid w:val="002D7953"/>
    <w:rsid w:val="002E119D"/>
    <w:rsid w:val="002E449D"/>
    <w:rsid w:val="002E4AF2"/>
    <w:rsid w:val="002E692C"/>
    <w:rsid w:val="002E7066"/>
    <w:rsid w:val="002E75FC"/>
    <w:rsid w:val="002F1262"/>
    <w:rsid w:val="002F277A"/>
    <w:rsid w:val="002F33F3"/>
    <w:rsid w:val="002F63C6"/>
    <w:rsid w:val="002F6926"/>
    <w:rsid w:val="003011DE"/>
    <w:rsid w:val="00301E38"/>
    <w:rsid w:val="00304CE4"/>
    <w:rsid w:val="003074D8"/>
    <w:rsid w:val="00307E77"/>
    <w:rsid w:val="003128BE"/>
    <w:rsid w:val="0031380E"/>
    <w:rsid w:val="003174C6"/>
    <w:rsid w:val="00317636"/>
    <w:rsid w:val="0032296C"/>
    <w:rsid w:val="003238C4"/>
    <w:rsid w:val="0032426B"/>
    <w:rsid w:val="00324702"/>
    <w:rsid w:val="0032528F"/>
    <w:rsid w:val="0032577F"/>
    <w:rsid w:val="0032762C"/>
    <w:rsid w:val="003278FF"/>
    <w:rsid w:val="003279A8"/>
    <w:rsid w:val="00327A49"/>
    <w:rsid w:val="0033076A"/>
    <w:rsid w:val="00333A29"/>
    <w:rsid w:val="00334285"/>
    <w:rsid w:val="00334BEF"/>
    <w:rsid w:val="00335DAC"/>
    <w:rsid w:val="00336521"/>
    <w:rsid w:val="00336AFD"/>
    <w:rsid w:val="00340336"/>
    <w:rsid w:val="00341825"/>
    <w:rsid w:val="00345F24"/>
    <w:rsid w:val="003504E1"/>
    <w:rsid w:val="003508A2"/>
    <w:rsid w:val="003509CD"/>
    <w:rsid w:val="00351D06"/>
    <w:rsid w:val="003520E0"/>
    <w:rsid w:val="00357205"/>
    <w:rsid w:val="00360292"/>
    <w:rsid w:val="00362BD1"/>
    <w:rsid w:val="0036329B"/>
    <w:rsid w:val="00371B57"/>
    <w:rsid w:val="003728E5"/>
    <w:rsid w:val="003764BF"/>
    <w:rsid w:val="00376A17"/>
    <w:rsid w:val="003858C2"/>
    <w:rsid w:val="0038662F"/>
    <w:rsid w:val="00386CF2"/>
    <w:rsid w:val="0038715C"/>
    <w:rsid w:val="003875E0"/>
    <w:rsid w:val="00390D6B"/>
    <w:rsid w:val="00391621"/>
    <w:rsid w:val="00392D98"/>
    <w:rsid w:val="003930F6"/>
    <w:rsid w:val="0039462F"/>
    <w:rsid w:val="0039699E"/>
    <w:rsid w:val="00397837"/>
    <w:rsid w:val="003979C0"/>
    <w:rsid w:val="003A0169"/>
    <w:rsid w:val="003A066B"/>
    <w:rsid w:val="003A1120"/>
    <w:rsid w:val="003A146C"/>
    <w:rsid w:val="003A2354"/>
    <w:rsid w:val="003A3B65"/>
    <w:rsid w:val="003A3D1A"/>
    <w:rsid w:val="003A4286"/>
    <w:rsid w:val="003A5A76"/>
    <w:rsid w:val="003A6959"/>
    <w:rsid w:val="003B03BF"/>
    <w:rsid w:val="003B1B4A"/>
    <w:rsid w:val="003B2313"/>
    <w:rsid w:val="003B3442"/>
    <w:rsid w:val="003B5572"/>
    <w:rsid w:val="003B7F84"/>
    <w:rsid w:val="003C0707"/>
    <w:rsid w:val="003C1AB1"/>
    <w:rsid w:val="003C5535"/>
    <w:rsid w:val="003C5575"/>
    <w:rsid w:val="003C6EE4"/>
    <w:rsid w:val="003C7347"/>
    <w:rsid w:val="003C7D77"/>
    <w:rsid w:val="003C7F27"/>
    <w:rsid w:val="003D317F"/>
    <w:rsid w:val="003D433F"/>
    <w:rsid w:val="003D4816"/>
    <w:rsid w:val="003E00DE"/>
    <w:rsid w:val="003E38FF"/>
    <w:rsid w:val="003E41A9"/>
    <w:rsid w:val="003F2AC2"/>
    <w:rsid w:val="003F336B"/>
    <w:rsid w:val="004017EF"/>
    <w:rsid w:val="00401A98"/>
    <w:rsid w:val="00401EF4"/>
    <w:rsid w:val="0040620B"/>
    <w:rsid w:val="00410A08"/>
    <w:rsid w:val="004112AC"/>
    <w:rsid w:val="004127FC"/>
    <w:rsid w:val="00413214"/>
    <w:rsid w:val="00415676"/>
    <w:rsid w:val="00415C63"/>
    <w:rsid w:val="00426FE8"/>
    <w:rsid w:val="00427120"/>
    <w:rsid w:val="004314FE"/>
    <w:rsid w:val="00432CD8"/>
    <w:rsid w:val="004336B3"/>
    <w:rsid w:val="00433F02"/>
    <w:rsid w:val="00434DA6"/>
    <w:rsid w:val="00436E04"/>
    <w:rsid w:val="0044048A"/>
    <w:rsid w:val="00441BCF"/>
    <w:rsid w:val="004451FE"/>
    <w:rsid w:val="00447322"/>
    <w:rsid w:val="00450137"/>
    <w:rsid w:val="00451BA7"/>
    <w:rsid w:val="004539C4"/>
    <w:rsid w:val="0045481D"/>
    <w:rsid w:val="00456CD5"/>
    <w:rsid w:val="00460757"/>
    <w:rsid w:val="00460EC2"/>
    <w:rsid w:val="004612B8"/>
    <w:rsid w:val="00462A75"/>
    <w:rsid w:val="0046528F"/>
    <w:rsid w:val="00465E6B"/>
    <w:rsid w:val="0047175E"/>
    <w:rsid w:val="00472057"/>
    <w:rsid w:val="0047407A"/>
    <w:rsid w:val="00474818"/>
    <w:rsid w:val="00475334"/>
    <w:rsid w:val="00475CE5"/>
    <w:rsid w:val="00475E91"/>
    <w:rsid w:val="00477CE3"/>
    <w:rsid w:val="00480E65"/>
    <w:rsid w:val="00480FBC"/>
    <w:rsid w:val="004840C5"/>
    <w:rsid w:val="00484A45"/>
    <w:rsid w:val="00487E9C"/>
    <w:rsid w:val="00490481"/>
    <w:rsid w:val="00491B4B"/>
    <w:rsid w:val="004926AB"/>
    <w:rsid w:val="0049525C"/>
    <w:rsid w:val="00495BB4"/>
    <w:rsid w:val="00496427"/>
    <w:rsid w:val="0049773B"/>
    <w:rsid w:val="00497C08"/>
    <w:rsid w:val="004A0724"/>
    <w:rsid w:val="004A11CE"/>
    <w:rsid w:val="004A2230"/>
    <w:rsid w:val="004A39B7"/>
    <w:rsid w:val="004A3D9B"/>
    <w:rsid w:val="004A4E85"/>
    <w:rsid w:val="004A5573"/>
    <w:rsid w:val="004A715E"/>
    <w:rsid w:val="004B039B"/>
    <w:rsid w:val="004B0AC8"/>
    <w:rsid w:val="004B13ED"/>
    <w:rsid w:val="004B1F3F"/>
    <w:rsid w:val="004B22D3"/>
    <w:rsid w:val="004B60F5"/>
    <w:rsid w:val="004C0421"/>
    <w:rsid w:val="004C24DA"/>
    <w:rsid w:val="004C439E"/>
    <w:rsid w:val="004C4C78"/>
    <w:rsid w:val="004D0B21"/>
    <w:rsid w:val="004D5289"/>
    <w:rsid w:val="004D5AF4"/>
    <w:rsid w:val="004E1BC6"/>
    <w:rsid w:val="004E33EB"/>
    <w:rsid w:val="004E39FD"/>
    <w:rsid w:val="004E4160"/>
    <w:rsid w:val="004E50DB"/>
    <w:rsid w:val="004E6B0B"/>
    <w:rsid w:val="004E6F43"/>
    <w:rsid w:val="004F09CD"/>
    <w:rsid w:val="004F2F6A"/>
    <w:rsid w:val="004F57C5"/>
    <w:rsid w:val="004F5EE6"/>
    <w:rsid w:val="00500B0E"/>
    <w:rsid w:val="00501A48"/>
    <w:rsid w:val="00501F49"/>
    <w:rsid w:val="00502A77"/>
    <w:rsid w:val="00502D05"/>
    <w:rsid w:val="00504421"/>
    <w:rsid w:val="0050468A"/>
    <w:rsid w:val="005051E6"/>
    <w:rsid w:val="0050653E"/>
    <w:rsid w:val="00510913"/>
    <w:rsid w:val="005113C8"/>
    <w:rsid w:val="00511E11"/>
    <w:rsid w:val="00512D5D"/>
    <w:rsid w:val="00514977"/>
    <w:rsid w:val="00514B47"/>
    <w:rsid w:val="005151C5"/>
    <w:rsid w:val="00516422"/>
    <w:rsid w:val="00522F39"/>
    <w:rsid w:val="0052383F"/>
    <w:rsid w:val="00523CBC"/>
    <w:rsid w:val="00524393"/>
    <w:rsid w:val="00530594"/>
    <w:rsid w:val="005347BB"/>
    <w:rsid w:val="00535953"/>
    <w:rsid w:val="00536EFF"/>
    <w:rsid w:val="00541111"/>
    <w:rsid w:val="00541BDC"/>
    <w:rsid w:val="005429C2"/>
    <w:rsid w:val="00542CDB"/>
    <w:rsid w:val="00543049"/>
    <w:rsid w:val="00544F8C"/>
    <w:rsid w:val="00545725"/>
    <w:rsid w:val="005466F1"/>
    <w:rsid w:val="00550813"/>
    <w:rsid w:val="005539BA"/>
    <w:rsid w:val="005540F1"/>
    <w:rsid w:val="00555A1A"/>
    <w:rsid w:val="00555B34"/>
    <w:rsid w:val="00561319"/>
    <w:rsid w:val="00561A81"/>
    <w:rsid w:val="0056356C"/>
    <w:rsid w:val="00564EF4"/>
    <w:rsid w:val="0057074A"/>
    <w:rsid w:val="0057142C"/>
    <w:rsid w:val="00571A78"/>
    <w:rsid w:val="00571CC1"/>
    <w:rsid w:val="00572681"/>
    <w:rsid w:val="00572952"/>
    <w:rsid w:val="005730FC"/>
    <w:rsid w:val="005800B7"/>
    <w:rsid w:val="0058161F"/>
    <w:rsid w:val="00581ABE"/>
    <w:rsid w:val="005845DE"/>
    <w:rsid w:val="00590F79"/>
    <w:rsid w:val="00591704"/>
    <w:rsid w:val="00591937"/>
    <w:rsid w:val="00593A70"/>
    <w:rsid w:val="00596D72"/>
    <w:rsid w:val="005A073C"/>
    <w:rsid w:val="005A1FE5"/>
    <w:rsid w:val="005A2CB8"/>
    <w:rsid w:val="005A3767"/>
    <w:rsid w:val="005A3D71"/>
    <w:rsid w:val="005A45B5"/>
    <w:rsid w:val="005A4F2B"/>
    <w:rsid w:val="005B1C41"/>
    <w:rsid w:val="005B37E1"/>
    <w:rsid w:val="005B5E60"/>
    <w:rsid w:val="005B63B4"/>
    <w:rsid w:val="005B65DF"/>
    <w:rsid w:val="005B676B"/>
    <w:rsid w:val="005C0346"/>
    <w:rsid w:val="005C0974"/>
    <w:rsid w:val="005C3640"/>
    <w:rsid w:val="005C38AE"/>
    <w:rsid w:val="005C484B"/>
    <w:rsid w:val="005C6DFD"/>
    <w:rsid w:val="005D0B34"/>
    <w:rsid w:val="005D0E91"/>
    <w:rsid w:val="005D678E"/>
    <w:rsid w:val="005D6A17"/>
    <w:rsid w:val="005E106F"/>
    <w:rsid w:val="005E222A"/>
    <w:rsid w:val="005E3D4D"/>
    <w:rsid w:val="005E4E9A"/>
    <w:rsid w:val="005E617C"/>
    <w:rsid w:val="005E7954"/>
    <w:rsid w:val="005F2227"/>
    <w:rsid w:val="005F3DE0"/>
    <w:rsid w:val="005F4D05"/>
    <w:rsid w:val="005F51F7"/>
    <w:rsid w:val="005F7B9E"/>
    <w:rsid w:val="00604785"/>
    <w:rsid w:val="00604C6A"/>
    <w:rsid w:val="00606E0B"/>
    <w:rsid w:val="006077AE"/>
    <w:rsid w:val="00611309"/>
    <w:rsid w:val="00612805"/>
    <w:rsid w:val="006144A5"/>
    <w:rsid w:val="00616F19"/>
    <w:rsid w:val="006201A4"/>
    <w:rsid w:val="00621C48"/>
    <w:rsid w:val="00622599"/>
    <w:rsid w:val="00626132"/>
    <w:rsid w:val="00627205"/>
    <w:rsid w:val="00630D63"/>
    <w:rsid w:val="0063158E"/>
    <w:rsid w:val="00634CFE"/>
    <w:rsid w:val="00635412"/>
    <w:rsid w:val="00640D26"/>
    <w:rsid w:val="00642599"/>
    <w:rsid w:val="00642B8D"/>
    <w:rsid w:val="006442C3"/>
    <w:rsid w:val="0064514A"/>
    <w:rsid w:val="006510E8"/>
    <w:rsid w:val="00653529"/>
    <w:rsid w:val="00653811"/>
    <w:rsid w:val="00653F71"/>
    <w:rsid w:val="00654D15"/>
    <w:rsid w:val="006550BB"/>
    <w:rsid w:val="00660263"/>
    <w:rsid w:val="006612BF"/>
    <w:rsid w:val="00663EEC"/>
    <w:rsid w:val="00664C5B"/>
    <w:rsid w:val="00671C5D"/>
    <w:rsid w:val="00671DC2"/>
    <w:rsid w:val="00676217"/>
    <w:rsid w:val="00680F5E"/>
    <w:rsid w:val="006812F0"/>
    <w:rsid w:val="00684039"/>
    <w:rsid w:val="0069179E"/>
    <w:rsid w:val="00691EA2"/>
    <w:rsid w:val="00692291"/>
    <w:rsid w:val="00692EDE"/>
    <w:rsid w:val="00694C39"/>
    <w:rsid w:val="0069696C"/>
    <w:rsid w:val="006969D5"/>
    <w:rsid w:val="00696AC3"/>
    <w:rsid w:val="006A17D0"/>
    <w:rsid w:val="006A3085"/>
    <w:rsid w:val="006A34B4"/>
    <w:rsid w:val="006A444F"/>
    <w:rsid w:val="006A612B"/>
    <w:rsid w:val="006A62DF"/>
    <w:rsid w:val="006B148D"/>
    <w:rsid w:val="006B194E"/>
    <w:rsid w:val="006B3BDB"/>
    <w:rsid w:val="006B4775"/>
    <w:rsid w:val="006B6C06"/>
    <w:rsid w:val="006C1ECD"/>
    <w:rsid w:val="006C1FE0"/>
    <w:rsid w:val="006C4151"/>
    <w:rsid w:val="006C43A4"/>
    <w:rsid w:val="006C5300"/>
    <w:rsid w:val="006C6C56"/>
    <w:rsid w:val="006C7F7B"/>
    <w:rsid w:val="006D0D79"/>
    <w:rsid w:val="006D11D8"/>
    <w:rsid w:val="006D145E"/>
    <w:rsid w:val="006D231E"/>
    <w:rsid w:val="006D7ABF"/>
    <w:rsid w:val="006D7E60"/>
    <w:rsid w:val="006E04F5"/>
    <w:rsid w:val="006E081D"/>
    <w:rsid w:val="006E27A5"/>
    <w:rsid w:val="006E3B98"/>
    <w:rsid w:val="006E5D0C"/>
    <w:rsid w:val="006E7E3F"/>
    <w:rsid w:val="006F0375"/>
    <w:rsid w:val="006F0973"/>
    <w:rsid w:val="006F304F"/>
    <w:rsid w:val="006F3F2B"/>
    <w:rsid w:val="006F4959"/>
    <w:rsid w:val="006F52F9"/>
    <w:rsid w:val="006F5424"/>
    <w:rsid w:val="006F73C7"/>
    <w:rsid w:val="007001F4"/>
    <w:rsid w:val="00702E3C"/>
    <w:rsid w:val="00703D8A"/>
    <w:rsid w:val="0070701A"/>
    <w:rsid w:val="007071E7"/>
    <w:rsid w:val="00707420"/>
    <w:rsid w:val="007103B5"/>
    <w:rsid w:val="00710B69"/>
    <w:rsid w:val="00711148"/>
    <w:rsid w:val="00720D0A"/>
    <w:rsid w:val="0072188E"/>
    <w:rsid w:val="00723B76"/>
    <w:rsid w:val="00724FC4"/>
    <w:rsid w:val="00725500"/>
    <w:rsid w:val="0072577B"/>
    <w:rsid w:val="00725E5D"/>
    <w:rsid w:val="00726E62"/>
    <w:rsid w:val="00726F1E"/>
    <w:rsid w:val="007330CD"/>
    <w:rsid w:val="00734482"/>
    <w:rsid w:val="00734B8C"/>
    <w:rsid w:val="00735544"/>
    <w:rsid w:val="00736169"/>
    <w:rsid w:val="00736513"/>
    <w:rsid w:val="0074330F"/>
    <w:rsid w:val="0074472A"/>
    <w:rsid w:val="007474EE"/>
    <w:rsid w:val="00752F23"/>
    <w:rsid w:val="007567D9"/>
    <w:rsid w:val="0076015D"/>
    <w:rsid w:val="00760970"/>
    <w:rsid w:val="007641DC"/>
    <w:rsid w:val="00771113"/>
    <w:rsid w:val="007722A6"/>
    <w:rsid w:val="007747C5"/>
    <w:rsid w:val="00776DEE"/>
    <w:rsid w:val="00784F9D"/>
    <w:rsid w:val="00794951"/>
    <w:rsid w:val="00797441"/>
    <w:rsid w:val="007A0F0C"/>
    <w:rsid w:val="007A3BE3"/>
    <w:rsid w:val="007A3CC8"/>
    <w:rsid w:val="007B072F"/>
    <w:rsid w:val="007B0D61"/>
    <w:rsid w:val="007B1009"/>
    <w:rsid w:val="007B1122"/>
    <w:rsid w:val="007B3C4F"/>
    <w:rsid w:val="007C2608"/>
    <w:rsid w:val="007C3923"/>
    <w:rsid w:val="007C4234"/>
    <w:rsid w:val="007C5A55"/>
    <w:rsid w:val="007C61BD"/>
    <w:rsid w:val="007C6C50"/>
    <w:rsid w:val="007C7A11"/>
    <w:rsid w:val="007D0F86"/>
    <w:rsid w:val="007D32E7"/>
    <w:rsid w:val="007D603D"/>
    <w:rsid w:val="007D7DB4"/>
    <w:rsid w:val="007E2299"/>
    <w:rsid w:val="007E23F3"/>
    <w:rsid w:val="007E5072"/>
    <w:rsid w:val="007E51F7"/>
    <w:rsid w:val="007E6236"/>
    <w:rsid w:val="007E6D56"/>
    <w:rsid w:val="007E73CB"/>
    <w:rsid w:val="007E7CE4"/>
    <w:rsid w:val="007F1273"/>
    <w:rsid w:val="007F2D2B"/>
    <w:rsid w:val="007F2E4A"/>
    <w:rsid w:val="007F5618"/>
    <w:rsid w:val="007F653D"/>
    <w:rsid w:val="007F7DB4"/>
    <w:rsid w:val="00800193"/>
    <w:rsid w:val="00803273"/>
    <w:rsid w:val="00803355"/>
    <w:rsid w:val="008062A9"/>
    <w:rsid w:val="00817FFD"/>
    <w:rsid w:val="00821162"/>
    <w:rsid w:val="008253EA"/>
    <w:rsid w:val="00825DED"/>
    <w:rsid w:val="008262E0"/>
    <w:rsid w:val="00826600"/>
    <w:rsid w:val="0083060C"/>
    <w:rsid w:val="0083136F"/>
    <w:rsid w:val="00831C5C"/>
    <w:rsid w:val="00831F5B"/>
    <w:rsid w:val="00835563"/>
    <w:rsid w:val="00840205"/>
    <w:rsid w:val="00844152"/>
    <w:rsid w:val="00844F28"/>
    <w:rsid w:val="00846B15"/>
    <w:rsid w:val="00847B29"/>
    <w:rsid w:val="008508F2"/>
    <w:rsid w:val="0085112F"/>
    <w:rsid w:val="008543A4"/>
    <w:rsid w:val="008554FA"/>
    <w:rsid w:val="008558ED"/>
    <w:rsid w:val="00857480"/>
    <w:rsid w:val="00860089"/>
    <w:rsid w:val="00862746"/>
    <w:rsid w:val="008630FD"/>
    <w:rsid w:val="00872321"/>
    <w:rsid w:val="008741F6"/>
    <w:rsid w:val="00875B4F"/>
    <w:rsid w:val="00876D34"/>
    <w:rsid w:val="00877674"/>
    <w:rsid w:val="00880C1C"/>
    <w:rsid w:val="0088347D"/>
    <w:rsid w:val="008853DB"/>
    <w:rsid w:val="00890945"/>
    <w:rsid w:val="00892B39"/>
    <w:rsid w:val="00893DAB"/>
    <w:rsid w:val="00895DED"/>
    <w:rsid w:val="00895FCE"/>
    <w:rsid w:val="008978AF"/>
    <w:rsid w:val="00897A67"/>
    <w:rsid w:val="008A2901"/>
    <w:rsid w:val="008A46A5"/>
    <w:rsid w:val="008A5027"/>
    <w:rsid w:val="008A6FD5"/>
    <w:rsid w:val="008A7134"/>
    <w:rsid w:val="008B0CD8"/>
    <w:rsid w:val="008B2407"/>
    <w:rsid w:val="008B4E11"/>
    <w:rsid w:val="008B5EFB"/>
    <w:rsid w:val="008B67C2"/>
    <w:rsid w:val="008B6B76"/>
    <w:rsid w:val="008C6D92"/>
    <w:rsid w:val="008C7336"/>
    <w:rsid w:val="008D16B3"/>
    <w:rsid w:val="008D1A10"/>
    <w:rsid w:val="008D5AC7"/>
    <w:rsid w:val="008D5CE4"/>
    <w:rsid w:val="008D65A6"/>
    <w:rsid w:val="008E229E"/>
    <w:rsid w:val="008E2357"/>
    <w:rsid w:val="008E35B2"/>
    <w:rsid w:val="008E5EE7"/>
    <w:rsid w:val="008E62D5"/>
    <w:rsid w:val="008E6F72"/>
    <w:rsid w:val="008E7F54"/>
    <w:rsid w:val="008F13BE"/>
    <w:rsid w:val="008F606B"/>
    <w:rsid w:val="008F63FF"/>
    <w:rsid w:val="00902653"/>
    <w:rsid w:val="00903A82"/>
    <w:rsid w:val="00910744"/>
    <w:rsid w:val="00914F31"/>
    <w:rsid w:val="009150D5"/>
    <w:rsid w:val="00916A74"/>
    <w:rsid w:val="00917191"/>
    <w:rsid w:val="0092200C"/>
    <w:rsid w:val="009235F9"/>
    <w:rsid w:val="00924BD1"/>
    <w:rsid w:val="0092713D"/>
    <w:rsid w:val="009278AB"/>
    <w:rsid w:val="00927C54"/>
    <w:rsid w:val="009309A2"/>
    <w:rsid w:val="00930FE9"/>
    <w:rsid w:val="00931254"/>
    <w:rsid w:val="00933B4C"/>
    <w:rsid w:val="00935BB0"/>
    <w:rsid w:val="00936827"/>
    <w:rsid w:val="00937EB3"/>
    <w:rsid w:val="0094420B"/>
    <w:rsid w:val="00947416"/>
    <w:rsid w:val="00950612"/>
    <w:rsid w:val="00953E88"/>
    <w:rsid w:val="0095649E"/>
    <w:rsid w:val="0095668D"/>
    <w:rsid w:val="009607EB"/>
    <w:rsid w:val="009641CC"/>
    <w:rsid w:val="00964E24"/>
    <w:rsid w:val="00966DA6"/>
    <w:rsid w:val="00967D8E"/>
    <w:rsid w:val="00973B3E"/>
    <w:rsid w:val="00974613"/>
    <w:rsid w:val="00974CE2"/>
    <w:rsid w:val="00975300"/>
    <w:rsid w:val="00976ADD"/>
    <w:rsid w:val="00976F86"/>
    <w:rsid w:val="00977641"/>
    <w:rsid w:val="00980CDD"/>
    <w:rsid w:val="00993280"/>
    <w:rsid w:val="00993B3E"/>
    <w:rsid w:val="00993CFA"/>
    <w:rsid w:val="00995772"/>
    <w:rsid w:val="0099612B"/>
    <w:rsid w:val="009965CD"/>
    <w:rsid w:val="00996EB4"/>
    <w:rsid w:val="00997149"/>
    <w:rsid w:val="00997167"/>
    <w:rsid w:val="009979ED"/>
    <w:rsid w:val="009A0F4D"/>
    <w:rsid w:val="009A33FE"/>
    <w:rsid w:val="009A4714"/>
    <w:rsid w:val="009A4E7A"/>
    <w:rsid w:val="009B0147"/>
    <w:rsid w:val="009B2877"/>
    <w:rsid w:val="009B2A51"/>
    <w:rsid w:val="009C1D31"/>
    <w:rsid w:val="009C33E1"/>
    <w:rsid w:val="009C4A45"/>
    <w:rsid w:val="009C4E73"/>
    <w:rsid w:val="009C61DE"/>
    <w:rsid w:val="009C6E58"/>
    <w:rsid w:val="009C7BEF"/>
    <w:rsid w:val="009C7DF1"/>
    <w:rsid w:val="009D3F50"/>
    <w:rsid w:val="009D7CB1"/>
    <w:rsid w:val="009E01AA"/>
    <w:rsid w:val="009E0F72"/>
    <w:rsid w:val="009E744B"/>
    <w:rsid w:val="009F0A0A"/>
    <w:rsid w:val="009F2844"/>
    <w:rsid w:val="009F480E"/>
    <w:rsid w:val="009F4CD7"/>
    <w:rsid w:val="009F4F29"/>
    <w:rsid w:val="009F6995"/>
    <w:rsid w:val="009F7332"/>
    <w:rsid w:val="009F781D"/>
    <w:rsid w:val="00A00138"/>
    <w:rsid w:val="00A04E2A"/>
    <w:rsid w:val="00A053CD"/>
    <w:rsid w:val="00A06D63"/>
    <w:rsid w:val="00A10D48"/>
    <w:rsid w:val="00A116CE"/>
    <w:rsid w:val="00A14105"/>
    <w:rsid w:val="00A1410A"/>
    <w:rsid w:val="00A1708D"/>
    <w:rsid w:val="00A22057"/>
    <w:rsid w:val="00A22B2D"/>
    <w:rsid w:val="00A232A3"/>
    <w:rsid w:val="00A26696"/>
    <w:rsid w:val="00A309D5"/>
    <w:rsid w:val="00A32FBE"/>
    <w:rsid w:val="00A33AEA"/>
    <w:rsid w:val="00A34E1B"/>
    <w:rsid w:val="00A35E2B"/>
    <w:rsid w:val="00A374F1"/>
    <w:rsid w:val="00A418D9"/>
    <w:rsid w:val="00A42802"/>
    <w:rsid w:val="00A42AC7"/>
    <w:rsid w:val="00A4398A"/>
    <w:rsid w:val="00A44CB3"/>
    <w:rsid w:val="00A45B25"/>
    <w:rsid w:val="00A47A02"/>
    <w:rsid w:val="00A50C5C"/>
    <w:rsid w:val="00A53604"/>
    <w:rsid w:val="00A540AC"/>
    <w:rsid w:val="00A57486"/>
    <w:rsid w:val="00A61044"/>
    <w:rsid w:val="00A66110"/>
    <w:rsid w:val="00A70399"/>
    <w:rsid w:val="00A712C5"/>
    <w:rsid w:val="00A714FA"/>
    <w:rsid w:val="00A71801"/>
    <w:rsid w:val="00A729A8"/>
    <w:rsid w:val="00A738E9"/>
    <w:rsid w:val="00A75E53"/>
    <w:rsid w:val="00A76EA0"/>
    <w:rsid w:val="00A8178B"/>
    <w:rsid w:val="00A82A25"/>
    <w:rsid w:val="00A83408"/>
    <w:rsid w:val="00A84E26"/>
    <w:rsid w:val="00A86882"/>
    <w:rsid w:val="00A8724B"/>
    <w:rsid w:val="00A87593"/>
    <w:rsid w:val="00A90234"/>
    <w:rsid w:val="00A96E90"/>
    <w:rsid w:val="00AA00DA"/>
    <w:rsid w:val="00AA3CB9"/>
    <w:rsid w:val="00AA5988"/>
    <w:rsid w:val="00AA5AD8"/>
    <w:rsid w:val="00AA5E51"/>
    <w:rsid w:val="00AA6305"/>
    <w:rsid w:val="00AB0472"/>
    <w:rsid w:val="00AC1C03"/>
    <w:rsid w:val="00AC2BD3"/>
    <w:rsid w:val="00AC382D"/>
    <w:rsid w:val="00AC3B94"/>
    <w:rsid w:val="00AC64A1"/>
    <w:rsid w:val="00AC65EA"/>
    <w:rsid w:val="00AC66CF"/>
    <w:rsid w:val="00AC676A"/>
    <w:rsid w:val="00AC6FDF"/>
    <w:rsid w:val="00AD5789"/>
    <w:rsid w:val="00AD6079"/>
    <w:rsid w:val="00AD6939"/>
    <w:rsid w:val="00AD7765"/>
    <w:rsid w:val="00AE28D0"/>
    <w:rsid w:val="00AE352F"/>
    <w:rsid w:val="00AE3C80"/>
    <w:rsid w:val="00AE45B5"/>
    <w:rsid w:val="00AE4EFC"/>
    <w:rsid w:val="00AE5625"/>
    <w:rsid w:val="00AE5C7A"/>
    <w:rsid w:val="00AF45C2"/>
    <w:rsid w:val="00B034DC"/>
    <w:rsid w:val="00B07CC1"/>
    <w:rsid w:val="00B10318"/>
    <w:rsid w:val="00B10D1E"/>
    <w:rsid w:val="00B14FCA"/>
    <w:rsid w:val="00B16C59"/>
    <w:rsid w:val="00B17E5C"/>
    <w:rsid w:val="00B20CF9"/>
    <w:rsid w:val="00B2208F"/>
    <w:rsid w:val="00B2277F"/>
    <w:rsid w:val="00B26652"/>
    <w:rsid w:val="00B27306"/>
    <w:rsid w:val="00B2786F"/>
    <w:rsid w:val="00B33644"/>
    <w:rsid w:val="00B340EC"/>
    <w:rsid w:val="00B37F9F"/>
    <w:rsid w:val="00B40C46"/>
    <w:rsid w:val="00B44448"/>
    <w:rsid w:val="00B44C2C"/>
    <w:rsid w:val="00B45D5E"/>
    <w:rsid w:val="00B510AC"/>
    <w:rsid w:val="00B5168F"/>
    <w:rsid w:val="00B528B7"/>
    <w:rsid w:val="00B5341B"/>
    <w:rsid w:val="00B5364A"/>
    <w:rsid w:val="00B54981"/>
    <w:rsid w:val="00B57152"/>
    <w:rsid w:val="00B60665"/>
    <w:rsid w:val="00B61641"/>
    <w:rsid w:val="00B6329A"/>
    <w:rsid w:val="00B70316"/>
    <w:rsid w:val="00B7131A"/>
    <w:rsid w:val="00B72CBA"/>
    <w:rsid w:val="00B73AB8"/>
    <w:rsid w:val="00B770F6"/>
    <w:rsid w:val="00B859FA"/>
    <w:rsid w:val="00B86921"/>
    <w:rsid w:val="00B917E6"/>
    <w:rsid w:val="00B926F1"/>
    <w:rsid w:val="00B938F9"/>
    <w:rsid w:val="00B94AD7"/>
    <w:rsid w:val="00B94D11"/>
    <w:rsid w:val="00B9510D"/>
    <w:rsid w:val="00B962B7"/>
    <w:rsid w:val="00B96581"/>
    <w:rsid w:val="00B97D71"/>
    <w:rsid w:val="00BA02FE"/>
    <w:rsid w:val="00BA38D3"/>
    <w:rsid w:val="00BB0A97"/>
    <w:rsid w:val="00BB3056"/>
    <w:rsid w:val="00BB4C62"/>
    <w:rsid w:val="00BC05A6"/>
    <w:rsid w:val="00BC2A5C"/>
    <w:rsid w:val="00BC4344"/>
    <w:rsid w:val="00BC4E66"/>
    <w:rsid w:val="00BC5E72"/>
    <w:rsid w:val="00BC64B5"/>
    <w:rsid w:val="00BC699F"/>
    <w:rsid w:val="00BD1613"/>
    <w:rsid w:val="00BE12CB"/>
    <w:rsid w:val="00BE2935"/>
    <w:rsid w:val="00BE32CC"/>
    <w:rsid w:val="00BE410B"/>
    <w:rsid w:val="00BE541E"/>
    <w:rsid w:val="00BE7158"/>
    <w:rsid w:val="00BE716B"/>
    <w:rsid w:val="00BE7971"/>
    <w:rsid w:val="00BF2B30"/>
    <w:rsid w:val="00BF5FB4"/>
    <w:rsid w:val="00C00402"/>
    <w:rsid w:val="00C0061E"/>
    <w:rsid w:val="00C0378B"/>
    <w:rsid w:val="00C06041"/>
    <w:rsid w:val="00C06B68"/>
    <w:rsid w:val="00C0716C"/>
    <w:rsid w:val="00C11C9A"/>
    <w:rsid w:val="00C1395B"/>
    <w:rsid w:val="00C13CA5"/>
    <w:rsid w:val="00C15568"/>
    <w:rsid w:val="00C156B3"/>
    <w:rsid w:val="00C15D2E"/>
    <w:rsid w:val="00C1766C"/>
    <w:rsid w:val="00C17BFD"/>
    <w:rsid w:val="00C2320E"/>
    <w:rsid w:val="00C25A62"/>
    <w:rsid w:val="00C25D0E"/>
    <w:rsid w:val="00C268B2"/>
    <w:rsid w:val="00C3040D"/>
    <w:rsid w:val="00C31B11"/>
    <w:rsid w:val="00C32ADF"/>
    <w:rsid w:val="00C332BC"/>
    <w:rsid w:val="00C4019A"/>
    <w:rsid w:val="00C40462"/>
    <w:rsid w:val="00C420C8"/>
    <w:rsid w:val="00C44D93"/>
    <w:rsid w:val="00C501AC"/>
    <w:rsid w:val="00C50698"/>
    <w:rsid w:val="00C511E1"/>
    <w:rsid w:val="00C512E2"/>
    <w:rsid w:val="00C52DA5"/>
    <w:rsid w:val="00C5309E"/>
    <w:rsid w:val="00C56D46"/>
    <w:rsid w:val="00C5735B"/>
    <w:rsid w:val="00C63203"/>
    <w:rsid w:val="00C6497E"/>
    <w:rsid w:val="00C6526D"/>
    <w:rsid w:val="00C65298"/>
    <w:rsid w:val="00C6654D"/>
    <w:rsid w:val="00C70F50"/>
    <w:rsid w:val="00C71A3E"/>
    <w:rsid w:val="00C735A9"/>
    <w:rsid w:val="00C748D7"/>
    <w:rsid w:val="00C75773"/>
    <w:rsid w:val="00C803BB"/>
    <w:rsid w:val="00C8384B"/>
    <w:rsid w:val="00C841BF"/>
    <w:rsid w:val="00C841EF"/>
    <w:rsid w:val="00C901C2"/>
    <w:rsid w:val="00C905A5"/>
    <w:rsid w:val="00C9363D"/>
    <w:rsid w:val="00C945C6"/>
    <w:rsid w:val="00CA0B92"/>
    <w:rsid w:val="00CA3DAB"/>
    <w:rsid w:val="00CA6853"/>
    <w:rsid w:val="00CB096C"/>
    <w:rsid w:val="00CB0B11"/>
    <w:rsid w:val="00CB1074"/>
    <w:rsid w:val="00CB2561"/>
    <w:rsid w:val="00CB673F"/>
    <w:rsid w:val="00CB6E29"/>
    <w:rsid w:val="00CC03F1"/>
    <w:rsid w:val="00CC372D"/>
    <w:rsid w:val="00CC45D7"/>
    <w:rsid w:val="00CC6AF8"/>
    <w:rsid w:val="00CD1725"/>
    <w:rsid w:val="00CD4631"/>
    <w:rsid w:val="00CD478F"/>
    <w:rsid w:val="00CD4F2E"/>
    <w:rsid w:val="00CD5797"/>
    <w:rsid w:val="00CD6234"/>
    <w:rsid w:val="00CD7774"/>
    <w:rsid w:val="00CE04BE"/>
    <w:rsid w:val="00CE177B"/>
    <w:rsid w:val="00CE760F"/>
    <w:rsid w:val="00CF0168"/>
    <w:rsid w:val="00CF0785"/>
    <w:rsid w:val="00CF0B4C"/>
    <w:rsid w:val="00CF0D44"/>
    <w:rsid w:val="00CF15BA"/>
    <w:rsid w:val="00CF1CE1"/>
    <w:rsid w:val="00CF242A"/>
    <w:rsid w:val="00CF447C"/>
    <w:rsid w:val="00CF45C0"/>
    <w:rsid w:val="00D01295"/>
    <w:rsid w:val="00D02092"/>
    <w:rsid w:val="00D033A1"/>
    <w:rsid w:val="00D03918"/>
    <w:rsid w:val="00D03CCA"/>
    <w:rsid w:val="00D03CF8"/>
    <w:rsid w:val="00D04822"/>
    <w:rsid w:val="00D06010"/>
    <w:rsid w:val="00D11019"/>
    <w:rsid w:val="00D1150C"/>
    <w:rsid w:val="00D1284F"/>
    <w:rsid w:val="00D137FC"/>
    <w:rsid w:val="00D13A68"/>
    <w:rsid w:val="00D15FC1"/>
    <w:rsid w:val="00D204F6"/>
    <w:rsid w:val="00D20E36"/>
    <w:rsid w:val="00D2351E"/>
    <w:rsid w:val="00D24C32"/>
    <w:rsid w:val="00D25C3E"/>
    <w:rsid w:val="00D275D1"/>
    <w:rsid w:val="00D30D4B"/>
    <w:rsid w:val="00D31220"/>
    <w:rsid w:val="00D314D2"/>
    <w:rsid w:val="00D33C6F"/>
    <w:rsid w:val="00D3625F"/>
    <w:rsid w:val="00D43A93"/>
    <w:rsid w:val="00D452CA"/>
    <w:rsid w:val="00D4561A"/>
    <w:rsid w:val="00D47AD2"/>
    <w:rsid w:val="00D50B18"/>
    <w:rsid w:val="00D5215B"/>
    <w:rsid w:val="00D5490A"/>
    <w:rsid w:val="00D561F9"/>
    <w:rsid w:val="00D57D5E"/>
    <w:rsid w:val="00D603B7"/>
    <w:rsid w:val="00D608E9"/>
    <w:rsid w:val="00D613CC"/>
    <w:rsid w:val="00D61877"/>
    <w:rsid w:val="00D62639"/>
    <w:rsid w:val="00D723FE"/>
    <w:rsid w:val="00D729ED"/>
    <w:rsid w:val="00D75833"/>
    <w:rsid w:val="00D760A9"/>
    <w:rsid w:val="00D763C9"/>
    <w:rsid w:val="00D76966"/>
    <w:rsid w:val="00D82B98"/>
    <w:rsid w:val="00D90CFA"/>
    <w:rsid w:val="00D91368"/>
    <w:rsid w:val="00D91561"/>
    <w:rsid w:val="00D9183E"/>
    <w:rsid w:val="00D91F68"/>
    <w:rsid w:val="00D92512"/>
    <w:rsid w:val="00D948B9"/>
    <w:rsid w:val="00D954CA"/>
    <w:rsid w:val="00D97809"/>
    <w:rsid w:val="00D97F6D"/>
    <w:rsid w:val="00DA01C0"/>
    <w:rsid w:val="00DA0809"/>
    <w:rsid w:val="00DA0EEA"/>
    <w:rsid w:val="00DA2075"/>
    <w:rsid w:val="00DA5750"/>
    <w:rsid w:val="00DA65E8"/>
    <w:rsid w:val="00DA67C4"/>
    <w:rsid w:val="00DA70D9"/>
    <w:rsid w:val="00DB01C3"/>
    <w:rsid w:val="00DB0212"/>
    <w:rsid w:val="00DB0579"/>
    <w:rsid w:val="00DB17BB"/>
    <w:rsid w:val="00DB4738"/>
    <w:rsid w:val="00DB4ACF"/>
    <w:rsid w:val="00DB5A93"/>
    <w:rsid w:val="00DC2FDE"/>
    <w:rsid w:val="00DC4120"/>
    <w:rsid w:val="00DC4203"/>
    <w:rsid w:val="00DD3CCC"/>
    <w:rsid w:val="00DD3D79"/>
    <w:rsid w:val="00DD5F59"/>
    <w:rsid w:val="00DD6585"/>
    <w:rsid w:val="00DE0C9D"/>
    <w:rsid w:val="00DE0D50"/>
    <w:rsid w:val="00DE1E81"/>
    <w:rsid w:val="00DE2D8F"/>
    <w:rsid w:val="00DE52A8"/>
    <w:rsid w:val="00DE59B8"/>
    <w:rsid w:val="00DE7F8F"/>
    <w:rsid w:val="00DF105F"/>
    <w:rsid w:val="00DF33E8"/>
    <w:rsid w:val="00DF595B"/>
    <w:rsid w:val="00DF6478"/>
    <w:rsid w:val="00E0017E"/>
    <w:rsid w:val="00E024A0"/>
    <w:rsid w:val="00E02C9B"/>
    <w:rsid w:val="00E02E46"/>
    <w:rsid w:val="00E0357D"/>
    <w:rsid w:val="00E05990"/>
    <w:rsid w:val="00E1020C"/>
    <w:rsid w:val="00E10DC8"/>
    <w:rsid w:val="00E12645"/>
    <w:rsid w:val="00E143C1"/>
    <w:rsid w:val="00E155F6"/>
    <w:rsid w:val="00E1696C"/>
    <w:rsid w:val="00E17325"/>
    <w:rsid w:val="00E2110A"/>
    <w:rsid w:val="00E24AC0"/>
    <w:rsid w:val="00E279AF"/>
    <w:rsid w:val="00E30029"/>
    <w:rsid w:val="00E309DA"/>
    <w:rsid w:val="00E313E9"/>
    <w:rsid w:val="00E31AE5"/>
    <w:rsid w:val="00E33EAA"/>
    <w:rsid w:val="00E34DE5"/>
    <w:rsid w:val="00E36E60"/>
    <w:rsid w:val="00E40222"/>
    <w:rsid w:val="00E414CB"/>
    <w:rsid w:val="00E4579C"/>
    <w:rsid w:val="00E45A2D"/>
    <w:rsid w:val="00E46E45"/>
    <w:rsid w:val="00E474CC"/>
    <w:rsid w:val="00E50D45"/>
    <w:rsid w:val="00E51B6E"/>
    <w:rsid w:val="00E51CF9"/>
    <w:rsid w:val="00E53392"/>
    <w:rsid w:val="00E538DC"/>
    <w:rsid w:val="00E547CD"/>
    <w:rsid w:val="00E561C1"/>
    <w:rsid w:val="00E564DB"/>
    <w:rsid w:val="00E57D1A"/>
    <w:rsid w:val="00E610F8"/>
    <w:rsid w:val="00E62162"/>
    <w:rsid w:val="00E661E4"/>
    <w:rsid w:val="00E70589"/>
    <w:rsid w:val="00E70C1F"/>
    <w:rsid w:val="00E724FA"/>
    <w:rsid w:val="00E745F3"/>
    <w:rsid w:val="00E750C7"/>
    <w:rsid w:val="00E763E0"/>
    <w:rsid w:val="00E803D4"/>
    <w:rsid w:val="00E83729"/>
    <w:rsid w:val="00E84457"/>
    <w:rsid w:val="00E86242"/>
    <w:rsid w:val="00E872E8"/>
    <w:rsid w:val="00E92F90"/>
    <w:rsid w:val="00E9758E"/>
    <w:rsid w:val="00E97638"/>
    <w:rsid w:val="00EA3CB5"/>
    <w:rsid w:val="00EA4F8F"/>
    <w:rsid w:val="00EA5EA0"/>
    <w:rsid w:val="00EB3959"/>
    <w:rsid w:val="00EB40EF"/>
    <w:rsid w:val="00EB4823"/>
    <w:rsid w:val="00EB4BF5"/>
    <w:rsid w:val="00EC1DBB"/>
    <w:rsid w:val="00EC2214"/>
    <w:rsid w:val="00ED019A"/>
    <w:rsid w:val="00ED37A0"/>
    <w:rsid w:val="00ED3D5A"/>
    <w:rsid w:val="00ED46F5"/>
    <w:rsid w:val="00EE0514"/>
    <w:rsid w:val="00EE28A3"/>
    <w:rsid w:val="00EE2BAA"/>
    <w:rsid w:val="00EE33FA"/>
    <w:rsid w:val="00EE3DDA"/>
    <w:rsid w:val="00EE4011"/>
    <w:rsid w:val="00EE41AB"/>
    <w:rsid w:val="00EE4D00"/>
    <w:rsid w:val="00EE78CE"/>
    <w:rsid w:val="00EF0484"/>
    <w:rsid w:val="00EF3B2B"/>
    <w:rsid w:val="00EF3FC9"/>
    <w:rsid w:val="00EF424A"/>
    <w:rsid w:val="00EF4E48"/>
    <w:rsid w:val="00EF54CB"/>
    <w:rsid w:val="00F00B3D"/>
    <w:rsid w:val="00F0127F"/>
    <w:rsid w:val="00F018E4"/>
    <w:rsid w:val="00F032E4"/>
    <w:rsid w:val="00F046E1"/>
    <w:rsid w:val="00F05491"/>
    <w:rsid w:val="00F07FE0"/>
    <w:rsid w:val="00F13CE8"/>
    <w:rsid w:val="00F14FEE"/>
    <w:rsid w:val="00F15B20"/>
    <w:rsid w:val="00F15DD3"/>
    <w:rsid w:val="00F20860"/>
    <w:rsid w:val="00F212F1"/>
    <w:rsid w:val="00F21CE3"/>
    <w:rsid w:val="00F22770"/>
    <w:rsid w:val="00F22E8C"/>
    <w:rsid w:val="00F23953"/>
    <w:rsid w:val="00F27D68"/>
    <w:rsid w:val="00F31D70"/>
    <w:rsid w:val="00F31EEE"/>
    <w:rsid w:val="00F344B3"/>
    <w:rsid w:val="00F3488C"/>
    <w:rsid w:val="00F35CD5"/>
    <w:rsid w:val="00F36144"/>
    <w:rsid w:val="00F36B74"/>
    <w:rsid w:val="00F41C0C"/>
    <w:rsid w:val="00F4309B"/>
    <w:rsid w:val="00F447B4"/>
    <w:rsid w:val="00F45C62"/>
    <w:rsid w:val="00F4648C"/>
    <w:rsid w:val="00F47311"/>
    <w:rsid w:val="00F47949"/>
    <w:rsid w:val="00F47AEB"/>
    <w:rsid w:val="00F47B55"/>
    <w:rsid w:val="00F51BE5"/>
    <w:rsid w:val="00F54E65"/>
    <w:rsid w:val="00F618C0"/>
    <w:rsid w:val="00F61BA4"/>
    <w:rsid w:val="00F637FA"/>
    <w:rsid w:val="00F6380B"/>
    <w:rsid w:val="00F64686"/>
    <w:rsid w:val="00F7284E"/>
    <w:rsid w:val="00F73A99"/>
    <w:rsid w:val="00F75727"/>
    <w:rsid w:val="00F75CDB"/>
    <w:rsid w:val="00F75EEC"/>
    <w:rsid w:val="00F801DE"/>
    <w:rsid w:val="00F81E64"/>
    <w:rsid w:val="00F824CE"/>
    <w:rsid w:val="00F871A9"/>
    <w:rsid w:val="00F87B09"/>
    <w:rsid w:val="00F91E21"/>
    <w:rsid w:val="00F92F3F"/>
    <w:rsid w:val="00F938F3"/>
    <w:rsid w:val="00F9392B"/>
    <w:rsid w:val="00F93C2D"/>
    <w:rsid w:val="00F940CB"/>
    <w:rsid w:val="00F94397"/>
    <w:rsid w:val="00F9583C"/>
    <w:rsid w:val="00F9594E"/>
    <w:rsid w:val="00FA01BB"/>
    <w:rsid w:val="00FA152D"/>
    <w:rsid w:val="00FA1DFF"/>
    <w:rsid w:val="00FA2151"/>
    <w:rsid w:val="00FA3B70"/>
    <w:rsid w:val="00FA4943"/>
    <w:rsid w:val="00FA4CFD"/>
    <w:rsid w:val="00FA6DF1"/>
    <w:rsid w:val="00FA7C4D"/>
    <w:rsid w:val="00FB1692"/>
    <w:rsid w:val="00FB3BE4"/>
    <w:rsid w:val="00FB4575"/>
    <w:rsid w:val="00FB4852"/>
    <w:rsid w:val="00FB5F64"/>
    <w:rsid w:val="00FC0B4E"/>
    <w:rsid w:val="00FC10E2"/>
    <w:rsid w:val="00FC1F3E"/>
    <w:rsid w:val="00FC3AF7"/>
    <w:rsid w:val="00FC3BFD"/>
    <w:rsid w:val="00FC76A2"/>
    <w:rsid w:val="00FD00CB"/>
    <w:rsid w:val="00FD162F"/>
    <w:rsid w:val="00FD23CD"/>
    <w:rsid w:val="00FD2BAA"/>
    <w:rsid w:val="00FD619C"/>
    <w:rsid w:val="00FE16EE"/>
    <w:rsid w:val="00FE32DD"/>
    <w:rsid w:val="00FE37AF"/>
    <w:rsid w:val="00FE3AB2"/>
    <w:rsid w:val="00FE656F"/>
    <w:rsid w:val="00FE6AB9"/>
    <w:rsid w:val="00FF07A8"/>
    <w:rsid w:val="00FF0D0E"/>
    <w:rsid w:val="00FF5A57"/>
    <w:rsid w:val="00FF5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384BC-BF22-4219-8AA9-A0F1E567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1BB"/>
  </w:style>
  <w:style w:type="paragraph" w:styleId="2">
    <w:name w:val="heading 2"/>
    <w:basedOn w:val="a"/>
    <w:next w:val="a"/>
    <w:link w:val="20"/>
    <w:qFormat/>
    <w:rsid w:val="00F344B3"/>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29B"/>
    <w:pPr>
      <w:ind w:left="720"/>
      <w:contextualSpacing/>
    </w:pPr>
  </w:style>
  <w:style w:type="paragraph" w:customStyle="1" w:styleId="ConsPlusNormal">
    <w:name w:val="ConsPlusNormal"/>
    <w:rsid w:val="00221E0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3252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3">
    <w:name w:val="Font Style13"/>
    <w:basedOn w:val="a0"/>
    <w:uiPriority w:val="99"/>
    <w:rsid w:val="0032528F"/>
    <w:rPr>
      <w:rFonts w:ascii="Times New Roman" w:hAnsi="Times New Roman" w:cs="Times New Roman"/>
      <w:sz w:val="24"/>
      <w:szCs w:val="24"/>
    </w:rPr>
  </w:style>
  <w:style w:type="paragraph" w:styleId="a5">
    <w:name w:val="Normal (Web)"/>
    <w:basedOn w:val="a"/>
    <w:unhideWhenUsed/>
    <w:rsid w:val="00640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F344B3"/>
    <w:rPr>
      <w:rFonts w:ascii="Arial" w:eastAsia="Calibri" w:hAnsi="Arial" w:cs="Arial"/>
      <w:b/>
      <w:bCs/>
      <w:i/>
      <w:iCs/>
      <w:sz w:val="28"/>
      <w:szCs w:val="28"/>
    </w:rPr>
  </w:style>
  <w:style w:type="paragraph" w:styleId="a6">
    <w:name w:val="Balloon Text"/>
    <w:basedOn w:val="a"/>
    <w:link w:val="a7"/>
    <w:unhideWhenUsed/>
    <w:rsid w:val="00D763C9"/>
    <w:pPr>
      <w:spacing w:after="0" w:line="240" w:lineRule="auto"/>
    </w:pPr>
    <w:rPr>
      <w:rFonts w:ascii="Tahoma" w:hAnsi="Tahoma" w:cs="Tahoma"/>
      <w:sz w:val="16"/>
      <w:szCs w:val="16"/>
    </w:rPr>
  </w:style>
  <w:style w:type="character" w:customStyle="1" w:styleId="a7">
    <w:name w:val="Текст выноски Знак"/>
    <w:basedOn w:val="a0"/>
    <w:link w:val="a6"/>
    <w:rsid w:val="00D763C9"/>
    <w:rPr>
      <w:rFonts w:ascii="Tahoma" w:hAnsi="Tahoma" w:cs="Tahoma"/>
      <w:sz w:val="16"/>
      <w:szCs w:val="16"/>
    </w:rPr>
  </w:style>
  <w:style w:type="character" w:styleId="a8">
    <w:name w:val="annotation reference"/>
    <w:basedOn w:val="a0"/>
    <w:uiPriority w:val="99"/>
    <w:semiHidden/>
    <w:unhideWhenUsed/>
    <w:rsid w:val="001731FF"/>
    <w:rPr>
      <w:sz w:val="16"/>
      <w:szCs w:val="16"/>
    </w:rPr>
  </w:style>
  <w:style w:type="paragraph" w:styleId="a9">
    <w:name w:val="annotation text"/>
    <w:basedOn w:val="a"/>
    <w:link w:val="aa"/>
    <w:semiHidden/>
    <w:unhideWhenUsed/>
    <w:rsid w:val="001731FF"/>
    <w:pPr>
      <w:spacing w:line="240" w:lineRule="auto"/>
    </w:pPr>
    <w:rPr>
      <w:sz w:val="20"/>
      <w:szCs w:val="20"/>
    </w:rPr>
  </w:style>
  <w:style w:type="character" w:customStyle="1" w:styleId="aa">
    <w:name w:val="Текст примечания Знак"/>
    <w:basedOn w:val="a0"/>
    <w:link w:val="a9"/>
    <w:semiHidden/>
    <w:rsid w:val="001731FF"/>
    <w:rPr>
      <w:sz w:val="20"/>
      <w:szCs w:val="20"/>
    </w:rPr>
  </w:style>
  <w:style w:type="paragraph" w:styleId="ab">
    <w:name w:val="annotation subject"/>
    <w:basedOn w:val="a9"/>
    <w:next w:val="a9"/>
    <w:link w:val="ac"/>
    <w:uiPriority w:val="99"/>
    <w:semiHidden/>
    <w:unhideWhenUsed/>
    <w:rsid w:val="001731FF"/>
    <w:rPr>
      <w:b/>
      <w:bCs/>
    </w:rPr>
  </w:style>
  <w:style w:type="character" w:customStyle="1" w:styleId="ac">
    <w:name w:val="Тема примечания Знак"/>
    <w:basedOn w:val="aa"/>
    <w:link w:val="ab"/>
    <w:uiPriority w:val="99"/>
    <w:semiHidden/>
    <w:rsid w:val="001731FF"/>
    <w:rPr>
      <w:b/>
      <w:bCs/>
      <w:sz w:val="20"/>
      <w:szCs w:val="20"/>
    </w:rPr>
  </w:style>
  <w:style w:type="paragraph" w:customStyle="1" w:styleId="Oaeno">
    <w:name w:val="Oaeno"/>
    <w:basedOn w:val="a"/>
    <w:rsid w:val="001361FA"/>
    <w:pPr>
      <w:spacing w:after="0" w:line="240" w:lineRule="auto"/>
    </w:pPr>
    <w:rPr>
      <w:rFonts w:ascii="Courier New" w:eastAsia="Times New Roman" w:hAnsi="Courier New" w:cs="Courier New"/>
      <w:sz w:val="20"/>
      <w:szCs w:val="20"/>
    </w:rPr>
  </w:style>
  <w:style w:type="paragraph" w:customStyle="1" w:styleId="ad">
    <w:name w:val="Пункт Знак"/>
    <w:basedOn w:val="a"/>
    <w:rsid w:val="006B148D"/>
    <w:pPr>
      <w:tabs>
        <w:tab w:val="left" w:pos="851"/>
        <w:tab w:val="left" w:pos="1134"/>
        <w:tab w:val="num" w:pos="1702"/>
      </w:tabs>
      <w:spacing w:after="0" w:line="360" w:lineRule="auto"/>
      <w:ind w:left="1702" w:hanging="567"/>
      <w:jc w:val="both"/>
    </w:pPr>
    <w:rPr>
      <w:rFonts w:ascii="Times New Roman" w:eastAsia="Times New Roman" w:hAnsi="Times New Roman" w:cs="Times New Roman"/>
      <w:snapToGrid w:val="0"/>
      <w:sz w:val="28"/>
      <w:szCs w:val="20"/>
    </w:rPr>
  </w:style>
  <w:style w:type="character" w:styleId="ae">
    <w:name w:val="Hyperlink"/>
    <w:basedOn w:val="a0"/>
    <w:uiPriority w:val="99"/>
    <w:unhideWhenUsed/>
    <w:rsid w:val="00AF45C2"/>
    <w:rPr>
      <w:color w:val="0000FF"/>
      <w:u w:val="single"/>
    </w:rPr>
  </w:style>
  <w:style w:type="paragraph" w:styleId="af">
    <w:name w:val="No Spacing"/>
    <w:uiPriority w:val="1"/>
    <w:qFormat/>
    <w:rsid w:val="000275EA"/>
    <w:pPr>
      <w:spacing w:after="0" w:line="240" w:lineRule="auto"/>
    </w:pPr>
    <w:rPr>
      <w:rFonts w:ascii="Calibri" w:eastAsia="Times New Roman" w:hAnsi="Calibri" w:cs="Times New Roman"/>
    </w:rPr>
  </w:style>
  <w:style w:type="paragraph" w:styleId="af0">
    <w:name w:val="header"/>
    <w:basedOn w:val="a"/>
    <w:link w:val="af1"/>
    <w:uiPriority w:val="99"/>
    <w:semiHidden/>
    <w:unhideWhenUsed/>
    <w:rsid w:val="00AC3B9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C3B94"/>
  </w:style>
  <w:style w:type="paragraph" w:styleId="af2">
    <w:name w:val="footer"/>
    <w:basedOn w:val="a"/>
    <w:link w:val="af3"/>
    <w:uiPriority w:val="99"/>
    <w:unhideWhenUsed/>
    <w:rsid w:val="00AC3B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C3B94"/>
  </w:style>
  <w:style w:type="paragraph" w:styleId="af4">
    <w:name w:val="Body Text Indent"/>
    <w:basedOn w:val="a"/>
    <w:link w:val="af5"/>
    <w:rsid w:val="00950612"/>
    <w:pPr>
      <w:overflowPunct w:val="0"/>
      <w:autoSpaceDE w:val="0"/>
      <w:autoSpaceDN w:val="0"/>
      <w:adjustRightInd w:val="0"/>
      <w:spacing w:after="0" w:line="240" w:lineRule="auto"/>
      <w:ind w:firstLine="567"/>
      <w:jc w:val="both"/>
      <w:textAlignment w:val="baseline"/>
    </w:pPr>
    <w:rPr>
      <w:rFonts w:ascii="Arial" w:eastAsia="Times New Roman" w:hAnsi="Arial" w:cs="Arial"/>
      <w:sz w:val="20"/>
      <w:szCs w:val="20"/>
    </w:rPr>
  </w:style>
  <w:style w:type="character" w:customStyle="1" w:styleId="af5">
    <w:name w:val="Основной текст с отступом Знак"/>
    <w:basedOn w:val="a0"/>
    <w:link w:val="af4"/>
    <w:rsid w:val="00950612"/>
    <w:rPr>
      <w:rFonts w:ascii="Arial" w:eastAsia="Times New Roman" w:hAnsi="Arial" w:cs="Arial"/>
      <w:sz w:val="20"/>
      <w:szCs w:val="20"/>
    </w:rPr>
  </w:style>
  <w:style w:type="paragraph" w:customStyle="1" w:styleId="ConsPlusNonformat">
    <w:name w:val="ConsPlusNonformat"/>
    <w:rsid w:val="00E538D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6A62D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rPr>
  </w:style>
  <w:style w:type="character" w:customStyle="1" w:styleId="af6">
    <w:name w:val="Гипертекстовая ссылка"/>
    <w:rsid w:val="00C11C9A"/>
    <w:rPr>
      <w:color w:val="008000"/>
      <w:szCs w:val="20"/>
      <w:u w:val="single"/>
    </w:rPr>
  </w:style>
  <w:style w:type="paragraph" w:customStyle="1" w:styleId="31">
    <w:name w:val="Основной текст с отступом 31"/>
    <w:basedOn w:val="a"/>
    <w:rsid w:val="0074330F"/>
    <w:pPr>
      <w:overflowPunct w:val="0"/>
      <w:autoSpaceDE w:val="0"/>
      <w:autoSpaceDN w:val="0"/>
      <w:adjustRightInd w:val="0"/>
      <w:spacing w:after="0" w:line="240" w:lineRule="auto"/>
      <w:ind w:right="-284" w:firstLine="540"/>
      <w:jc w:val="both"/>
      <w:textAlignment w:val="baseline"/>
    </w:pPr>
    <w:rPr>
      <w:rFonts w:ascii="Arial" w:eastAsia="Times New Roman" w:hAnsi="Arial" w:cs="Times New Roman"/>
      <w:sz w:val="20"/>
      <w:szCs w:val="20"/>
    </w:rPr>
  </w:style>
  <w:style w:type="paragraph" w:customStyle="1" w:styleId="21">
    <w:name w:val="Основной текст с отступом 21"/>
    <w:basedOn w:val="a"/>
    <w:rsid w:val="008558ED"/>
    <w:pPr>
      <w:overflowPunct w:val="0"/>
      <w:autoSpaceDE w:val="0"/>
      <w:autoSpaceDN w:val="0"/>
      <w:adjustRightInd w:val="0"/>
      <w:spacing w:after="0" w:line="240" w:lineRule="auto"/>
      <w:ind w:right="-284" w:firstLine="567"/>
      <w:jc w:val="both"/>
      <w:textAlignment w:val="baseline"/>
    </w:pPr>
    <w:rPr>
      <w:rFonts w:ascii="Arial" w:eastAsia="Times New Roman" w:hAnsi="Arial" w:cs="Times New Roman"/>
      <w:sz w:val="20"/>
      <w:szCs w:val="20"/>
    </w:rPr>
  </w:style>
  <w:style w:type="paragraph" w:customStyle="1" w:styleId="Default">
    <w:name w:val="Default"/>
    <w:rsid w:val="00581ABE"/>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5193">
      <w:bodyDiv w:val="1"/>
      <w:marLeft w:val="0"/>
      <w:marRight w:val="0"/>
      <w:marTop w:val="0"/>
      <w:marBottom w:val="0"/>
      <w:divBdr>
        <w:top w:val="none" w:sz="0" w:space="0" w:color="auto"/>
        <w:left w:val="none" w:sz="0" w:space="0" w:color="auto"/>
        <w:bottom w:val="none" w:sz="0" w:space="0" w:color="auto"/>
        <w:right w:val="none" w:sz="0" w:space="0" w:color="auto"/>
      </w:divBdr>
    </w:div>
    <w:div w:id="637272383">
      <w:bodyDiv w:val="1"/>
      <w:marLeft w:val="0"/>
      <w:marRight w:val="0"/>
      <w:marTop w:val="0"/>
      <w:marBottom w:val="0"/>
      <w:divBdr>
        <w:top w:val="none" w:sz="0" w:space="0" w:color="auto"/>
        <w:left w:val="none" w:sz="0" w:space="0" w:color="auto"/>
        <w:bottom w:val="none" w:sz="0" w:space="0" w:color="auto"/>
        <w:right w:val="none" w:sz="0" w:space="0" w:color="auto"/>
      </w:divBdr>
    </w:div>
    <w:div w:id="1567454454">
      <w:bodyDiv w:val="1"/>
      <w:marLeft w:val="0"/>
      <w:marRight w:val="0"/>
      <w:marTop w:val="0"/>
      <w:marBottom w:val="0"/>
      <w:divBdr>
        <w:top w:val="none" w:sz="0" w:space="0" w:color="auto"/>
        <w:left w:val="none" w:sz="0" w:space="0" w:color="auto"/>
        <w:bottom w:val="none" w:sz="0" w:space="0" w:color="auto"/>
        <w:right w:val="none" w:sz="0" w:space="0" w:color="auto"/>
      </w:divBdr>
    </w:div>
    <w:div w:id="17354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3ED9E-109E-4468-AFA6-5B7620D1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1620</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Teploenergo, JSC</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m.titova</dc:creator>
  <cp:lastModifiedBy>Талялев Антон Олегович</cp:lastModifiedBy>
  <cp:revision>3</cp:revision>
  <cp:lastPrinted>2019-02-27T14:48:00Z</cp:lastPrinted>
  <dcterms:created xsi:type="dcterms:W3CDTF">2021-12-21T13:59:00Z</dcterms:created>
  <dcterms:modified xsi:type="dcterms:W3CDTF">2021-12-29T17:54:00Z</dcterms:modified>
</cp:coreProperties>
</file>